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E4" w:rsidRDefault="003C47E4" w:rsidP="00626D0F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96"/>
          <w:szCs w:val="96"/>
        </w:rPr>
      </w:pPr>
    </w:p>
    <w:p w:rsidR="00626D0F" w:rsidRPr="00EE3F9A" w:rsidRDefault="00610276" w:rsidP="00626D0F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72"/>
          <w:szCs w:val="72"/>
        </w:rPr>
      </w:pPr>
      <w:r w:rsidRPr="00EE3F9A">
        <w:rPr>
          <w:b/>
          <w:sz w:val="72"/>
          <w:szCs w:val="72"/>
        </w:rPr>
        <w:t xml:space="preserve">Технический </w:t>
      </w:r>
      <w:r w:rsidR="00626D0F" w:rsidRPr="00EE3F9A">
        <w:rPr>
          <w:b/>
          <w:sz w:val="72"/>
          <w:szCs w:val="72"/>
        </w:rPr>
        <w:t>Паспорт</w:t>
      </w:r>
    </w:p>
    <w:p w:rsidR="00626D0F" w:rsidRPr="00EE3F9A" w:rsidRDefault="00626D0F" w:rsidP="00626D0F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sz w:val="40"/>
          <w:szCs w:val="40"/>
        </w:rPr>
      </w:pPr>
    </w:p>
    <w:p w:rsidR="00610276" w:rsidRPr="00EE3F9A" w:rsidRDefault="00626D0F" w:rsidP="00626D0F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0"/>
          <w:szCs w:val="40"/>
        </w:rPr>
      </w:pPr>
      <w:r w:rsidRPr="00EE3F9A">
        <w:rPr>
          <w:b/>
          <w:sz w:val="40"/>
          <w:szCs w:val="40"/>
        </w:rPr>
        <w:t xml:space="preserve">ПАРОГЕНЕРАТОР </w:t>
      </w:r>
    </w:p>
    <w:p w:rsidR="003C47E4" w:rsidRDefault="00720EED" w:rsidP="00626D0F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0"/>
          <w:szCs w:val="40"/>
        </w:rPr>
      </w:pPr>
      <w:r w:rsidRPr="00EE3F9A">
        <w:rPr>
          <w:b/>
          <w:sz w:val="40"/>
          <w:szCs w:val="40"/>
        </w:rPr>
        <w:t>ПРОТОЧНЫЙ</w:t>
      </w:r>
      <w:r w:rsidR="003C47E4">
        <w:rPr>
          <w:b/>
          <w:sz w:val="40"/>
          <w:szCs w:val="40"/>
        </w:rPr>
        <w:t xml:space="preserve"> </w:t>
      </w:r>
    </w:p>
    <w:p w:rsidR="00626D0F" w:rsidRDefault="003C47E4" w:rsidP="00626D0F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 выносным пультом управления</w:t>
      </w:r>
    </w:p>
    <w:p w:rsidR="00EE3F9A" w:rsidRPr="00EE3F9A" w:rsidRDefault="00EE3F9A" w:rsidP="00626D0F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0"/>
          <w:szCs w:val="40"/>
        </w:rPr>
      </w:pPr>
    </w:p>
    <w:p w:rsidR="00F40705" w:rsidRPr="00EE3F9A" w:rsidRDefault="00712F25" w:rsidP="00626D0F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0"/>
          <w:szCs w:val="40"/>
        </w:rPr>
      </w:pPr>
      <w:r w:rsidRPr="00EE3F9A">
        <w:rPr>
          <w:b/>
          <w:sz w:val="40"/>
          <w:szCs w:val="40"/>
        </w:rPr>
        <w:t>т</w:t>
      </w:r>
      <w:r w:rsidR="00720EED" w:rsidRPr="00EE3F9A">
        <w:rPr>
          <w:b/>
          <w:sz w:val="40"/>
          <w:szCs w:val="40"/>
        </w:rPr>
        <w:t>ип «ПГП</w:t>
      </w:r>
      <w:r w:rsidR="00F40705" w:rsidRPr="00EE3F9A">
        <w:rPr>
          <w:b/>
          <w:sz w:val="40"/>
          <w:szCs w:val="40"/>
        </w:rPr>
        <w:t>»</w:t>
      </w:r>
      <w:r w:rsidR="001532CE" w:rsidRPr="00EE3F9A">
        <w:rPr>
          <w:b/>
          <w:sz w:val="40"/>
          <w:szCs w:val="40"/>
        </w:rPr>
        <w:t xml:space="preserve"> </w:t>
      </w:r>
      <w:r w:rsidR="00EE3F9A" w:rsidRPr="00EE3F9A">
        <w:rPr>
          <w:b/>
          <w:sz w:val="40"/>
          <w:szCs w:val="40"/>
        </w:rPr>
        <w:t xml:space="preserve">4 кВт, 6 кВт, 9 кВт, </w:t>
      </w:r>
      <w:r w:rsidR="00405BEC" w:rsidRPr="00EE3F9A">
        <w:rPr>
          <w:b/>
          <w:sz w:val="40"/>
          <w:szCs w:val="40"/>
        </w:rPr>
        <w:t>12</w:t>
      </w:r>
      <w:r w:rsidR="00EE3F9A" w:rsidRPr="00EE3F9A">
        <w:rPr>
          <w:b/>
          <w:sz w:val="40"/>
          <w:szCs w:val="40"/>
        </w:rPr>
        <w:t xml:space="preserve"> кВт</w:t>
      </w:r>
    </w:p>
    <w:p w:rsidR="00B5680B" w:rsidRPr="0072337C" w:rsidRDefault="00B5680B" w:rsidP="00626D0F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113E7E" w:rsidRPr="00081BA7" w:rsidRDefault="00113E7E" w:rsidP="0061027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F71AA2" w:rsidRDefault="00F71AA2" w:rsidP="0061027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1532CE" w:rsidRDefault="001107F6" w:rsidP="0061027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 w:rsidRPr="001107F6">
        <w:rPr>
          <w:b/>
          <w:noProof/>
        </w:rPr>
        <w:drawing>
          <wp:inline distT="0" distB="0" distL="0" distR="0">
            <wp:extent cx="3924300" cy="3924300"/>
            <wp:effectExtent l="0" t="0" r="0" b="0"/>
            <wp:docPr id="1" name="Рисунок 1" descr="C:\Users\Darya\AppData\Local\Temp\Rar$DIa548.7592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\AppData\Local\Temp\Rar$DIa548.7592\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7F6" w:rsidRDefault="001107F6" w:rsidP="001107F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rPr>
          <w:b/>
        </w:rPr>
      </w:pPr>
    </w:p>
    <w:p w:rsidR="001107F6" w:rsidRDefault="001107F6" w:rsidP="001107F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rPr>
          <w:b/>
        </w:rPr>
      </w:pPr>
    </w:p>
    <w:p w:rsidR="001107F6" w:rsidRDefault="001107F6" w:rsidP="001107F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rPr>
          <w:b/>
        </w:rPr>
      </w:pPr>
    </w:p>
    <w:p w:rsidR="003C47E4" w:rsidRDefault="00626D0F" w:rsidP="003C47E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 w:rsidRPr="004666A8">
        <w:rPr>
          <w:b/>
        </w:rPr>
        <w:t>г.</w:t>
      </w:r>
      <w:r w:rsidR="00610276" w:rsidRPr="004666A8">
        <w:rPr>
          <w:b/>
          <w:lang w:val="en-US"/>
        </w:rPr>
        <w:t xml:space="preserve"> </w:t>
      </w:r>
      <w:r w:rsidRPr="004666A8">
        <w:rPr>
          <w:b/>
        </w:rPr>
        <w:t>Новосибирск</w:t>
      </w:r>
      <w:r w:rsidR="00F62A44">
        <w:rPr>
          <w:b/>
        </w:rPr>
        <w:t>, 202</w:t>
      </w:r>
      <w:r w:rsidR="00F62A44">
        <w:rPr>
          <w:b/>
          <w:lang w:val="en-US"/>
        </w:rPr>
        <w:t>2</w:t>
      </w:r>
      <w:r w:rsidR="00E92751">
        <w:rPr>
          <w:b/>
        </w:rPr>
        <w:t xml:space="preserve"> г.</w:t>
      </w:r>
    </w:p>
    <w:p w:rsidR="001107F6" w:rsidRDefault="001107F6" w:rsidP="003C47E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3C47E4" w:rsidRPr="000325D1" w:rsidRDefault="003C47E4" w:rsidP="001E0D71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626D0F" w:rsidRPr="00592593" w:rsidRDefault="00626D0F" w:rsidP="00B76F8C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592593">
        <w:rPr>
          <w:b/>
          <w:sz w:val="28"/>
          <w:szCs w:val="28"/>
        </w:rPr>
        <w:lastRenderedPageBreak/>
        <w:t>Описание</w:t>
      </w:r>
    </w:p>
    <w:p w:rsidR="001E0D71" w:rsidRDefault="00992AF9" w:rsidP="001E0D71">
      <w:pPr>
        <w:numPr>
          <w:ilvl w:val="0"/>
          <w:numId w:val="1"/>
        </w:numPr>
        <w:ind w:left="284" w:hanging="284"/>
        <w:jc w:val="both"/>
      </w:pPr>
      <w:r>
        <w:t xml:space="preserve">Парогенератор </w:t>
      </w:r>
      <w:r w:rsidR="002E14FB" w:rsidRPr="004666A8">
        <w:t xml:space="preserve">предназначен </w:t>
      </w:r>
      <w:r>
        <w:t xml:space="preserve">для выработки пара </w:t>
      </w:r>
      <w:r w:rsidR="004B20AE">
        <w:t xml:space="preserve">в </w:t>
      </w:r>
      <w:r w:rsidR="00077FCA">
        <w:t>саунах</w:t>
      </w:r>
      <w:r w:rsidR="004268D6">
        <w:t>, душевых кабинах, банях, хаммам</w:t>
      </w:r>
      <w:r w:rsidR="00077FCA">
        <w:t xml:space="preserve"> объемов от </w:t>
      </w:r>
      <w:r w:rsidR="00405BEC">
        <w:t>4</w:t>
      </w:r>
      <w:r w:rsidR="00077FCA">
        <w:t xml:space="preserve"> до </w:t>
      </w:r>
      <w:r w:rsidR="003C47E4">
        <w:t>12</w:t>
      </w:r>
      <w:r w:rsidR="00077FCA">
        <w:t xml:space="preserve"> куб.м</w:t>
      </w:r>
      <w:r>
        <w:t>.</w:t>
      </w:r>
    </w:p>
    <w:p w:rsidR="0054518C" w:rsidRPr="004666A8" w:rsidRDefault="0054518C" w:rsidP="001E0D71">
      <w:pPr>
        <w:numPr>
          <w:ilvl w:val="0"/>
          <w:numId w:val="1"/>
        </w:numPr>
        <w:ind w:left="284" w:hanging="284"/>
        <w:jc w:val="both"/>
      </w:pPr>
      <w:r>
        <w:t>Парогенератор может быть 4, 6, 9 или 12 кВт в зависимости от выбранной модели</w:t>
      </w:r>
      <w:r w:rsidR="00E932B7">
        <w:t xml:space="preserve"> и отличаются друг от друга только устанавливаемыми во внутрь бака парогенератора соответствующими ТЭНами</w:t>
      </w:r>
      <w:r>
        <w:t>.</w:t>
      </w:r>
    </w:p>
    <w:p w:rsidR="001E0D71" w:rsidRPr="004666A8" w:rsidRDefault="001E0D71" w:rsidP="009C5397">
      <w:pPr>
        <w:numPr>
          <w:ilvl w:val="0"/>
          <w:numId w:val="1"/>
        </w:numPr>
        <w:ind w:left="284" w:hanging="284"/>
        <w:jc w:val="both"/>
      </w:pPr>
      <w:r w:rsidRPr="004666A8">
        <w:t xml:space="preserve">Парогенератор предназначен для эксплуатации в закрытых помещениях при </w:t>
      </w:r>
      <w:r w:rsidR="00992AF9">
        <w:t>температуре</w:t>
      </w:r>
      <w:r w:rsidR="00197063" w:rsidRPr="004666A8">
        <w:t xml:space="preserve"> </w:t>
      </w:r>
      <w:r w:rsidR="00992AF9">
        <w:t xml:space="preserve">от </w:t>
      </w:r>
      <w:r w:rsidR="004C6837">
        <w:t>5°С до 45</w:t>
      </w:r>
      <w:r w:rsidR="00197063" w:rsidRPr="004666A8">
        <w:t>°С; в</w:t>
      </w:r>
      <w:r w:rsidR="00992AF9">
        <w:t>лажности</w:t>
      </w:r>
      <w:r w:rsidR="00081BA7">
        <w:t xml:space="preserve"> не более 60</w:t>
      </w:r>
      <w:r w:rsidRPr="004666A8">
        <w:t>%.</w:t>
      </w:r>
    </w:p>
    <w:p w:rsidR="00626D0F" w:rsidRPr="00010514" w:rsidRDefault="00626D0F" w:rsidP="00411F73">
      <w:pPr>
        <w:numPr>
          <w:ilvl w:val="0"/>
          <w:numId w:val="1"/>
        </w:numPr>
        <w:ind w:left="284" w:hanging="284"/>
        <w:jc w:val="both"/>
      </w:pPr>
      <w:r w:rsidRPr="004666A8">
        <w:t>Парогенератор</w:t>
      </w:r>
      <w:r w:rsidR="00197063" w:rsidRPr="004666A8">
        <w:t xml:space="preserve"> </w:t>
      </w:r>
      <w:r w:rsidR="00040976">
        <w:t>работает в автоматическом режиме</w:t>
      </w:r>
      <w:r w:rsidR="00197063" w:rsidRPr="004666A8">
        <w:t xml:space="preserve"> и</w:t>
      </w:r>
      <w:r w:rsidRPr="004666A8">
        <w:t xml:space="preserve"> по</w:t>
      </w:r>
      <w:r w:rsidR="00040976">
        <w:t xml:space="preserve">ддерживает заданную </w:t>
      </w:r>
      <w:r w:rsidR="00040976" w:rsidRPr="00010514">
        <w:t>температуру</w:t>
      </w:r>
      <w:r w:rsidR="00411F73">
        <w:t xml:space="preserve"> и уровень воды.</w:t>
      </w:r>
    </w:p>
    <w:p w:rsidR="00916365" w:rsidRPr="004666A8" w:rsidRDefault="00916365" w:rsidP="00916365">
      <w:pPr>
        <w:jc w:val="both"/>
      </w:pPr>
    </w:p>
    <w:p w:rsidR="0060010A" w:rsidRDefault="00BC4047" w:rsidP="0060010A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040976">
        <w:rPr>
          <w:b/>
          <w:sz w:val="28"/>
          <w:szCs w:val="28"/>
        </w:rPr>
        <w:t>Технические характеристики</w:t>
      </w:r>
    </w:p>
    <w:p w:rsidR="0060010A" w:rsidRPr="0060010A" w:rsidRDefault="0060010A" w:rsidP="0060010A">
      <w:pPr>
        <w:ind w:left="720"/>
        <w:jc w:val="center"/>
        <w:rPr>
          <w:b/>
          <w:sz w:val="28"/>
          <w:szCs w:val="28"/>
        </w:rPr>
      </w:pPr>
    </w:p>
    <w:p w:rsidR="00BC4047" w:rsidRPr="004666A8" w:rsidRDefault="00BC4047" w:rsidP="00BC4047">
      <w:pPr>
        <w:rPr>
          <w:b/>
        </w:rPr>
      </w:pPr>
      <w:r w:rsidRPr="004666A8">
        <w:t>Технически</w:t>
      </w:r>
      <w:r w:rsidR="000D0F30">
        <w:t>е</w:t>
      </w:r>
      <w:r w:rsidRPr="004666A8">
        <w:t xml:space="preserve"> характеристики </w:t>
      </w:r>
      <w:r w:rsidRPr="00992AF9">
        <w:t>представлены в таблице №1.</w:t>
      </w:r>
    </w:p>
    <w:p w:rsidR="00BC4047" w:rsidRPr="004666A8" w:rsidRDefault="00BC4047" w:rsidP="00BC4047">
      <w:pPr>
        <w:ind w:left="1440"/>
        <w:jc w:val="right"/>
        <w:rPr>
          <w:b/>
        </w:rPr>
      </w:pPr>
      <w:r w:rsidRPr="004666A8">
        <w:rPr>
          <w:b/>
        </w:rPr>
        <w:t>Таблица №1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095"/>
        <w:gridCol w:w="2453"/>
      </w:tblGrid>
      <w:tr w:rsidR="00BC4047" w:rsidRPr="004666A8" w:rsidTr="00CA2D20">
        <w:tc>
          <w:tcPr>
            <w:tcW w:w="959" w:type="dxa"/>
            <w:vAlign w:val="center"/>
          </w:tcPr>
          <w:p w:rsidR="00BC4047" w:rsidRPr="004666A8" w:rsidRDefault="00CA2D20" w:rsidP="00CA2D20">
            <w:pPr>
              <w:jc w:val="center"/>
              <w:rPr>
                <w:b/>
              </w:rPr>
            </w:pPr>
            <w:r w:rsidRPr="004666A8">
              <w:rPr>
                <w:b/>
              </w:rPr>
              <w:t>№  поз.</w:t>
            </w:r>
          </w:p>
        </w:tc>
        <w:tc>
          <w:tcPr>
            <w:tcW w:w="6095" w:type="dxa"/>
            <w:vAlign w:val="center"/>
          </w:tcPr>
          <w:p w:rsidR="00BC4047" w:rsidRPr="004666A8" w:rsidRDefault="00592593" w:rsidP="00CA2D2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C4047" w:rsidRPr="004666A8">
              <w:rPr>
                <w:b/>
              </w:rPr>
              <w:t>Наименование</w:t>
            </w:r>
          </w:p>
        </w:tc>
        <w:tc>
          <w:tcPr>
            <w:tcW w:w="2453" w:type="dxa"/>
            <w:vAlign w:val="center"/>
          </w:tcPr>
          <w:p w:rsidR="00BC4047" w:rsidRPr="00C87BE0" w:rsidRDefault="00C87BE0" w:rsidP="00CA2D20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BC4047" w:rsidRPr="004666A8" w:rsidTr="00CA2D20">
        <w:tc>
          <w:tcPr>
            <w:tcW w:w="959" w:type="dxa"/>
          </w:tcPr>
          <w:p w:rsidR="00BC4047" w:rsidRPr="004666A8" w:rsidRDefault="00712F25" w:rsidP="00712F25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BC4047" w:rsidRPr="004B20AE" w:rsidRDefault="00BC4047" w:rsidP="00D30B80">
            <w:r w:rsidRPr="004B20AE">
              <w:t>Габаритные размеры (д, в, ш), мм</w:t>
            </w:r>
          </w:p>
        </w:tc>
        <w:tc>
          <w:tcPr>
            <w:tcW w:w="2453" w:type="dxa"/>
            <w:vAlign w:val="center"/>
          </w:tcPr>
          <w:p w:rsidR="00BC4047" w:rsidRPr="004B20AE" w:rsidRDefault="00081BA7" w:rsidP="001532CE">
            <w:pPr>
              <w:jc w:val="center"/>
            </w:pPr>
            <w:r>
              <w:t>47</w:t>
            </w:r>
            <w:r w:rsidR="009E0416">
              <w:t xml:space="preserve">0 * </w:t>
            </w:r>
            <w:r>
              <w:t>370 * 23</w:t>
            </w:r>
            <w:r w:rsidR="00BC4047" w:rsidRPr="004B20AE">
              <w:t>0</w:t>
            </w:r>
          </w:p>
        </w:tc>
      </w:tr>
      <w:tr w:rsidR="00BC4047" w:rsidRPr="004666A8" w:rsidTr="00CA2D20">
        <w:tc>
          <w:tcPr>
            <w:tcW w:w="959" w:type="dxa"/>
          </w:tcPr>
          <w:p w:rsidR="00BC4047" w:rsidRPr="004666A8" w:rsidRDefault="00712F25" w:rsidP="00712F25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BC4047" w:rsidRPr="004B20AE" w:rsidRDefault="00BC4047" w:rsidP="00D30B80">
            <w:r w:rsidRPr="004B20AE">
              <w:t>Масса, кг</w:t>
            </w:r>
          </w:p>
        </w:tc>
        <w:tc>
          <w:tcPr>
            <w:tcW w:w="2453" w:type="dxa"/>
            <w:vAlign w:val="center"/>
          </w:tcPr>
          <w:p w:rsidR="00BC4047" w:rsidRPr="00B11078" w:rsidRDefault="009830F4" w:rsidP="00D30B80">
            <w:pPr>
              <w:jc w:val="center"/>
            </w:pPr>
            <w:r>
              <w:t>1</w:t>
            </w:r>
            <w:r w:rsidR="00081BA7">
              <w:t>5</w:t>
            </w:r>
          </w:p>
        </w:tc>
      </w:tr>
      <w:tr w:rsidR="00BC4047" w:rsidRPr="004666A8" w:rsidTr="00CA2D20">
        <w:tc>
          <w:tcPr>
            <w:tcW w:w="959" w:type="dxa"/>
          </w:tcPr>
          <w:p w:rsidR="00BC4047" w:rsidRPr="004666A8" w:rsidRDefault="00712F25" w:rsidP="00712F25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BC4047" w:rsidRPr="004B20AE" w:rsidRDefault="00BC4047" w:rsidP="00D30B80">
            <w:r w:rsidRPr="004B20AE">
              <w:t>Рабочая емкость, л</w:t>
            </w:r>
          </w:p>
        </w:tc>
        <w:tc>
          <w:tcPr>
            <w:tcW w:w="2453" w:type="dxa"/>
            <w:vAlign w:val="center"/>
          </w:tcPr>
          <w:p w:rsidR="00BC4047" w:rsidRPr="004B20AE" w:rsidRDefault="00096E92" w:rsidP="00D30B80">
            <w:pPr>
              <w:jc w:val="center"/>
            </w:pPr>
            <w:r>
              <w:t>1</w:t>
            </w:r>
            <w:r w:rsidR="004268D6">
              <w:t>5</w:t>
            </w:r>
          </w:p>
        </w:tc>
      </w:tr>
      <w:tr w:rsidR="00BC4047" w:rsidRPr="004666A8" w:rsidTr="00CA2D20">
        <w:tc>
          <w:tcPr>
            <w:tcW w:w="959" w:type="dxa"/>
          </w:tcPr>
          <w:p w:rsidR="00BC4047" w:rsidRPr="004666A8" w:rsidRDefault="00712F25" w:rsidP="00712F25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BC4047" w:rsidRPr="004B20AE" w:rsidRDefault="00BC4047" w:rsidP="00D30B80">
            <w:r w:rsidRPr="004B20AE">
              <w:t>Потребляемая мощность, кВт/ч</w:t>
            </w:r>
            <w:r w:rsidR="000B1BBA">
              <w:t xml:space="preserve"> (зависит от модели)</w:t>
            </w:r>
          </w:p>
        </w:tc>
        <w:tc>
          <w:tcPr>
            <w:tcW w:w="2453" w:type="dxa"/>
            <w:vAlign w:val="center"/>
          </w:tcPr>
          <w:p w:rsidR="00BC4047" w:rsidRPr="004B20AE" w:rsidRDefault="00090EEA" w:rsidP="00D30B80">
            <w:pPr>
              <w:jc w:val="center"/>
            </w:pPr>
            <w:r>
              <w:t>4-12</w:t>
            </w:r>
          </w:p>
        </w:tc>
      </w:tr>
      <w:tr w:rsidR="00BC4047" w:rsidRPr="004666A8" w:rsidTr="00CA2D20">
        <w:tc>
          <w:tcPr>
            <w:tcW w:w="959" w:type="dxa"/>
          </w:tcPr>
          <w:p w:rsidR="00BC4047" w:rsidRPr="004666A8" w:rsidRDefault="00BC4047" w:rsidP="00712F25">
            <w:pPr>
              <w:jc w:val="center"/>
            </w:pPr>
            <w:r w:rsidRPr="004666A8">
              <w:t>5</w:t>
            </w:r>
          </w:p>
        </w:tc>
        <w:tc>
          <w:tcPr>
            <w:tcW w:w="6095" w:type="dxa"/>
          </w:tcPr>
          <w:p w:rsidR="00BC4047" w:rsidRPr="004B20AE" w:rsidRDefault="00BC4047" w:rsidP="00D30B80">
            <w:r w:rsidRPr="004B20AE">
              <w:t>Время выхода в рабочий режим, мин</w:t>
            </w:r>
          </w:p>
        </w:tc>
        <w:tc>
          <w:tcPr>
            <w:tcW w:w="2453" w:type="dxa"/>
            <w:vAlign w:val="center"/>
          </w:tcPr>
          <w:p w:rsidR="00BC4047" w:rsidRPr="004B20AE" w:rsidRDefault="00405BEC" w:rsidP="00B11078">
            <w:pPr>
              <w:jc w:val="center"/>
            </w:pPr>
            <w:r>
              <w:t>7-10</w:t>
            </w:r>
          </w:p>
        </w:tc>
      </w:tr>
      <w:tr w:rsidR="00BC4047" w:rsidRPr="004666A8" w:rsidTr="00CA2D20">
        <w:tc>
          <w:tcPr>
            <w:tcW w:w="959" w:type="dxa"/>
          </w:tcPr>
          <w:p w:rsidR="00BC4047" w:rsidRPr="004666A8" w:rsidRDefault="00081BA7" w:rsidP="00712F25">
            <w:pPr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BC4047" w:rsidRPr="004B20AE" w:rsidRDefault="00BC4047" w:rsidP="00D30B80">
            <w:r w:rsidRPr="004B20AE">
              <w:t>Напряжение питающей сети, В</w:t>
            </w:r>
          </w:p>
        </w:tc>
        <w:tc>
          <w:tcPr>
            <w:tcW w:w="2453" w:type="dxa"/>
            <w:vAlign w:val="center"/>
          </w:tcPr>
          <w:p w:rsidR="00BC4047" w:rsidRPr="004B20AE" w:rsidRDefault="00B11078" w:rsidP="00D30B80">
            <w:pPr>
              <w:jc w:val="center"/>
            </w:pPr>
            <w:r>
              <w:t>380 В</w:t>
            </w:r>
            <w:r w:rsidR="004268D6">
              <w:t xml:space="preserve"> или 220 В</w:t>
            </w:r>
          </w:p>
        </w:tc>
      </w:tr>
    </w:tbl>
    <w:p w:rsidR="00096E92" w:rsidRPr="00096E92" w:rsidRDefault="00096E92" w:rsidP="00096E92"/>
    <w:p w:rsidR="00096E92" w:rsidRPr="00096E92" w:rsidRDefault="00096E92" w:rsidP="00096E92">
      <w:r>
        <w:t>ПГП, 4 кВт -</w:t>
      </w:r>
      <w:r w:rsidRPr="00096E92">
        <w:t xml:space="preserve"> парогенера</w:t>
      </w:r>
      <w:r>
        <w:t>тор рассчитан на объем от 2 до 5</w:t>
      </w:r>
      <w:r w:rsidRPr="00096E92">
        <w:t xml:space="preserve"> кубов. </w:t>
      </w:r>
    </w:p>
    <w:p w:rsidR="00096E92" w:rsidRPr="00096E92" w:rsidRDefault="00096E92" w:rsidP="00096E92">
      <w:r>
        <w:t xml:space="preserve">ПГП, 6 кВт </w:t>
      </w:r>
      <w:r w:rsidRPr="00096E92">
        <w:t>- парог</w:t>
      </w:r>
      <w:r>
        <w:t>енератор рассчитан на объем от 5</w:t>
      </w:r>
      <w:r w:rsidR="003C47E4">
        <w:t xml:space="preserve"> до 7</w:t>
      </w:r>
      <w:r w:rsidRPr="00096E92">
        <w:t xml:space="preserve"> кубов. </w:t>
      </w:r>
    </w:p>
    <w:p w:rsidR="00096E92" w:rsidRPr="00096E92" w:rsidRDefault="00096E92" w:rsidP="00096E92">
      <w:r w:rsidRPr="00096E92">
        <w:t>П</w:t>
      </w:r>
      <w:r>
        <w:t xml:space="preserve">ГП, 9 кВт </w:t>
      </w:r>
      <w:r w:rsidRPr="00096E92">
        <w:t>- парог</w:t>
      </w:r>
      <w:r w:rsidR="003C47E4">
        <w:t>енератор рассчитан на объем от 7 до 9</w:t>
      </w:r>
      <w:r w:rsidRPr="00096E92">
        <w:t xml:space="preserve"> кубов. </w:t>
      </w:r>
    </w:p>
    <w:p w:rsidR="00096E92" w:rsidRPr="00096E92" w:rsidRDefault="00096E92" w:rsidP="00096E92">
      <w:r w:rsidRPr="00096E92">
        <w:t>П</w:t>
      </w:r>
      <w:r>
        <w:t>ГП, 12 кВт</w:t>
      </w:r>
      <w:r w:rsidRPr="00096E92">
        <w:t xml:space="preserve"> - пароге</w:t>
      </w:r>
      <w:r>
        <w:t>нератор рассчитан на объем от 9</w:t>
      </w:r>
      <w:r w:rsidR="003C47E4">
        <w:t xml:space="preserve"> до 12</w:t>
      </w:r>
      <w:r w:rsidRPr="00096E92">
        <w:t xml:space="preserve"> кубов. </w:t>
      </w:r>
    </w:p>
    <w:p w:rsidR="00916365" w:rsidRPr="004666A8" w:rsidRDefault="00916365" w:rsidP="00626D0F">
      <w:pPr>
        <w:jc w:val="both"/>
      </w:pPr>
    </w:p>
    <w:p w:rsidR="00010514" w:rsidRPr="000F4096" w:rsidRDefault="00010514" w:rsidP="00B76F8C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0F4096">
        <w:rPr>
          <w:b/>
          <w:sz w:val="28"/>
          <w:szCs w:val="28"/>
        </w:rPr>
        <w:t>Внешний вид парогенератора</w:t>
      </w:r>
      <w:r w:rsidR="00E879C8" w:rsidRPr="00E879C8">
        <w:rPr>
          <w:b/>
          <w:sz w:val="28"/>
          <w:szCs w:val="28"/>
        </w:rPr>
        <w:t xml:space="preserve"> </w:t>
      </w:r>
      <w:r w:rsidR="00E879C8">
        <w:rPr>
          <w:b/>
          <w:sz w:val="28"/>
          <w:szCs w:val="28"/>
        </w:rPr>
        <w:t>и принцип работы</w:t>
      </w:r>
    </w:p>
    <w:p w:rsidR="00010514" w:rsidRDefault="00010514" w:rsidP="00010514">
      <w:pPr>
        <w:jc w:val="both"/>
      </w:pPr>
      <w:r w:rsidRPr="004666A8">
        <w:t xml:space="preserve">Парогенератор состоит из корпуса, в котором </w:t>
      </w:r>
      <w:r>
        <w:t xml:space="preserve">находится </w:t>
      </w:r>
      <w:r w:rsidRPr="004666A8">
        <w:t xml:space="preserve">ёмкость </w:t>
      </w:r>
      <w:r w:rsidR="00077FCA">
        <w:t>с нагревательным элементом</w:t>
      </w:r>
      <w:r w:rsidR="00C63945">
        <w:t xml:space="preserve"> (ТЭН</w:t>
      </w:r>
      <w:r>
        <w:t>).</w:t>
      </w:r>
      <w:r w:rsidRPr="004666A8">
        <w:t xml:space="preserve"> </w:t>
      </w:r>
      <w:r w:rsidR="007E660A">
        <w:t>Парогенератор имеет выносной пульт управления</w:t>
      </w:r>
      <w:r w:rsidR="007E660A" w:rsidRPr="004666A8">
        <w:t>, котор</w:t>
      </w:r>
      <w:r w:rsidR="007E660A">
        <w:t>ый</w:t>
      </w:r>
      <w:r w:rsidR="007E660A" w:rsidRPr="004666A8">
        <w:t xml:space="preserve"> позволяет </w:t>
      </w:r>
      <w:r w:rsidR="007E660A">
        <w:t>задавать</w:t>
      </w:r>
      <w:r w:rsidR="007E660A" w:rsidRPr="004666A8">
        <w:t xml:space="preserve"> необходимый температурный режим</w:t>
      </w:r>
      <w:r w:rsidR="007E660A">
        <w:t xml:space="preserve"> для проведения процедуры</w:t>
      </w:r>
      <w:r w:rsidR="007368B1">
        <w:t>, а так</w:t>
      </w:r>
      <w:r w:rsidR="003C47E4">
        <w:t>-</w:t>
      </w:r>
      <w:r w:rsidR="002A3975">
        <w:t>же</w:t>
      </w:r>
      <w:r w:rsidR="007368B1">
        <w:t xml:space="preserve"> служит для удобства использования.</w:t>
      </w:r>
    </w:p>
    <w:p w:rsidR="003C47E4" w:rsidRPr="000F4096" w:rsidRDefault="003C47E4" w:rsidP="00010514">
      <w:pPr>
        <w:jc w:val="both"/>
      </w:pPr>
    </w:p>
    <w:p w:rsidR="00010514" w:rsidRPr="00A0189F" w:rsidRDefault="00010514" w:rsidP="00010514">
      <w:pPr>
        <w:jc w:val="both"/>
        <w:rPr>
          <w:b/>
          <w:sz w:val="28"/>
          <w:szCs w:val="28"/>
        </w:rPr>
      </w:pPr>
      <w:r w:rsidRPr="00A0189F">
        <w:rPr>
          <w:b/>
          <w:sz w:val="28"/>
          <w:szCs w:val="28"/>
        </w:rPr>
        <w:t>Внешний вид пароге</w:t>
      </w:r>
      <w:r w:rsidR="003C47E4" w:rsidRPr="00A0189F">
        <w:rPr>
          <w:b/>
          <w:sz w:val="28"/>
          <w:szCs w:val="28"/>
        </w:rPr>
        <w:t xml:space="preserve">нератора представлен на рисунке </w:t>
      </w:r>
      <w:r w:rsidRPr="00A0189F">
        <w:rPr>
          <w:b/>
          <w:sz w:val="28"/>
          <w:szCs w:val="28"/>
        </w:rPr>
        <w:t>1.</w:t>
      </w:r>
    </w:p>
    <w:p w:rsidR="00010514" w:rsidRPr="004666A8" w:rsidRDefault="00010514" w:rsidP="00010514">
      <w:pPr>
        <w:jc w:val="both"/>
      </w:pPr>
    </w:p>
    <w:p w:rsidR="00B76F8C" w:rsidRDefault="00D34BBB" w:rsidP="00B76F8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3077210" cy="2693035"/>
            <wp:effectExtent l="19050" t="0" r="8890" b="0"/>
            <wp:wrapSquare wrapText="bothSides"/>
            <wp:docPr id="20" name="Рисунок 20" descr="ПГ5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Г5 (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6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514" w:rsidRPr="004666A8">
        <w:t xml:space="preserve">1. </w:t>
      </w:r>
      <w:r w:rsidR="00010514">
        <w:t xml:space="preserve">Место крепления паропровода </w:t>
      </w:r>
    </w:p>
    <w:p w:rsidR="00010514" w:rsidRPr="004666A8" w:rsidRDefault="00010514" w:rsidP="00B76F8C">
      <w:r>
        <w:t>(место выхода пара)</w:t>
      </w:r>
      <w:r w:rsidR="001F524C">
        <w:t>.</w:t>
      </w:r>
    </w:p>
    <w:p w:rsidR="00010514" w:rsidRPr="004666A8" w:rsidRDefault="00077FCA" w:rsidP="00B76F8C">
      <w:r>
        <w:t>2. Место установки клапана сброса избыточного давления</w:t>
      </w:r>
    </w:p>
    <w:p w:rsidR="00010514" w:rsidRDefault="00010514" w:rsidP="00B76F8C">
      <w:r w:rsidRPr="004666A8">
        <w:t xml:space="preserve">3. </w:t>
      </w:r>
      <w:r w:rsidR="00077FCA">
        <w:t>Место установки крана для слива воды.</w:t>
      </w:r>
    </w:p>
    <w:p w:rsidR="00077FCA" w:rsidRPr="004666A8" w:rsidRDefault="00077FCA" w:rsidP="00B76F8C">
      <w:r>
        <w:t>4. Электромагнитный клапан.</w:t>
      </w:r>
    </w:p>
    <w:p w:rsidR="00B76F8C" w:rsidRDefault="00077FCA" w:rsidP="00B76F8C">
      <w:r>
        <w:t>5</w:t>
      </w:r>
      <w:r w:rsidR="00010514" w:rsidRPr="004666A8">
        <w:t xml:space="preserve">. </w:t>
      </w:r>
      <w:r w:rsidR="001E7B57">
        <w:t>Выносной пульт</w:t>
      </w:r>
      <w:r w:rsidR="00010514" w:rsidRPr="004666A8">
        <w:t xml:space="preserve"> управления: включение/выключение, </w:t>
      </w:r>
    </w:p>
    <w:p w:rsidR="00010514" w:rsidRPr="004666A8" w:rsidRDefault="00010514" w:rsidP="00B76F8C">
      <w:r w:rsidRPr="004666A8">
        <w:t>выбор температуры</w:t>
      </w:r>
      <w:r w:rsidR="001E7B57">
        <w:t>.</w:t>
      </w:r>
    </w:p>
    <w:p w:rsidR="00010514" w:rsidRPr="004666A8" w:rsidRDefault="00077FCA" w:rsidP="00B76F8C">
      <w:r>
        <w:t>6</w:t>
      </w:r>
      <w:r w:rsidR="00010514" w:rsidRPr="004666A8">
        <w:t>. Сетевой шнур</w:t>
      </w:r>
    </w:p>
    <w:p w:rsidR="00010514" w:rsidRPr="004666A8" w:rsidRDefault="00077FCA" w:rsidP="00B76F8C">
      <w:r>
        <w:t>7</w:t>
      </w:r>
      <w:r w:rsidR="00010514" w:rsidRPr="004666A8">
        <w:t>. Датчик контроля температуры</w:t>
      </w:r>
      <w:r w:rsidR="001F524C">
        <w:t>.</w:t>
      </w:r>
    </w:p>
    <w:p w:rsidR="00CB7BBB" w:rsidRDefault="00636605" w:rsidP="003C47E4">
      <w:r>
        <w:t xml:space="preserve">                                                         </w:t>
      </w:r>
      <w:r w:rsidR="00C669FF">
        <w:t xml:space="preserve">                      </w:t>
      </w:r>
      <w:r w:rsidR="003C47E4">
        <w:t xml:space="preserve">                    </w:t>
      </w:r>
    </w:p>
    <w:p w:rsidR="00CB7BBB" w:rsidRDefault="00CB7BBB" w:rsidP="00CB7BBB">
      <w:pPr>
        <w:jc w:val="both"/>
        <w:rPr>
          <w:b/>
          <w:sz w:val="28"/>
          <w:szCs w:val="28"/>
        </w:rPr>
      </w:pPr>
      <w:r w:rsidRPr="00CB7BBB">
        <w:rPr>
          <w:b/>
          <w:sz w:val="28"/>
          <w:szCs w:val="28"/>
        </w:rPr>
        <w:lastRenderedPageBreak/>
        <w:t>Внешний вид пульта управления представлен на рисунке 2</w:t>
      </w:r>
      <w:r w:rsidR="003C47E4">
        <w:rPr>
          <w:b/>
          <w:sz w:val="28"/>
          <w:szCs w:val="28"/>
        </w:rPr>
        <w:t>.</w:t>
      </w:r>
    </w:p>
    <w:p w:rsidR="003C47E4" w:rsidRDefault="003C47E4" w:rsidP="00CB7BBB">
      <w:pPr>
        <w:jc w:val="both"/>
        <w:rPr>
          <w:b/>
          <w:sz w:val="28"/>
          <w:szCs w:val="28"/>
        </w:rPr>
      </w:pPr>
    </w:p>
    <w:p w:rsidR="00CB7BBB" w:rsidRPr="00CB7BBB" w:rsidRDefault="003C47E4" w:rsidP="00CB7BBB">
      <w:pPr>
        <w:jc w:val="both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213995</wp:posOffset>
            </wp:positionV>
            <wp:extent cx="3581400" cy="160591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BBB" w:rsidRDefault="00CB7BBB" w:rsidP="00CB7BBB">
      <w:pPr>
        <w:jc w:val="both"/>
      </w:pPr>
      <w:r w:rsidRPr="00B76F8C">
        <w:t xml:space="preserve">1. Индикаторы работы </w:t>
      </w:r>
    </w:p>
    <w:p w:rsidR="00CB7BBB" w:rsidRPr="005D2DFE" w:rsidRDefault="00CB7BBB" w:rsidP="00CB7BBB">
      <w:r w:rsidRPr="00B76F8C">
        <w:t xml:space="preserve">2. </w:t>
      </w:r>
      <w:r w:rsidRPr="005D2DFE">
        <w:t>Переклю</w:t>
      </w:r>
      <w:r>
        <w:t xml:space="preserve">чатель </w:t>
      </w:r>
      <w:r w:rsidRPr="005D2DFE">
        <w:t>температуры</w:t>
      </w:r>
    </w:p>
    <w:p w:rsidR="00CB7BBB" w:rsidRPr="005D2DFE" w:rsidRDefault="00CB7BBB" w:rsidP="00CB7BBB">
      <w:pPr>
        <w:tabs>
          <w:tab w:val="right" w:pos="3349"/>
        </w:tabs>
      </w:pPr>
      <w:r w:rsidRPr="005D2DFE">
        <w:t>3. Включатель/выключатель</w:t>
      </w:r>
    </w:p>
    <w:p w:rsidR="00CB6647" w:rsidRDefault="00CB7BBB" w:rsidP="00CB7BBB">
      <w:pPr>
        <w:tabs>
          <w:tab w:val="right" w:pos="3349"/>
        </w:tabs>
      </w:pPr>
      <w:r w:rsidRPr="005D2DFE">
        <w:t xml:space="preserve">4. </w:t>
      </w:r>
      <w:r>
        <w:t xml:space="preserve">Контактор            </w:t>
      </w:r>
      <w:r w:rsidR="00CB6647">
        <w:t xml:space="preserve"> </w:t>
      </w:r>
    </w:p>
    <w:p w:rsidR="0060010A" w:rsidRDefault="00CB6647" w:rsidP="0060010A">
      <w:pPr>
        <w:tabs>
          <w:tab w:val="right" w:pos="3349"/>
        </w:tabs>
      </w:pPr>
      <w:r>
        <w:t xml:space="preserve"> </w:t>
      </w:r>
      <w:r w:rsidR="00B82954">
        <w:t xml:space="preserve">               </w:t>
      </w:r>
    </w:p>
    <w:p w:rsidR="003C47E4" w:rsidRDefault="003C47E4" w:rsidP="0060010A">
      <w:pPr>
        <w:tabs>
          <w:tab w:val="right" w:pos="3349"/>
        </w:tabs>
      </w:pPr>
    </w:p>
    <w:p w:rsidR="003C47E4" w:rsidRDefault="003C47E4" w:rsidP="0060010A">
      <w:pPr>
        <w:tabs>
          <w:tab w:val="right" w:pos="3349"/>
        </w:tabs>
      </w:pPr>
    </w:p>
    <w:p w:rsidR="003C47E4" w:rsidRDefault="003C47E4" w:rsidP="0060010A">
      <w:pPr>
        <w:tabs>
          <w:tab w:val="right" w:pos="3349"/>
        </w:tabs>
      </w:pPr>
    </w:p>
    <w:p w:rsidR="003C47E4" w:rsidRDefault="003C47E4" w:rsidP="0060010A">
      <w:pPr>
        <w:tabs>
          <w:tab w:val="right" w:pos="3349"/>
        </w:tabs>
      </w:pPr>
    </w:p>
    <w:p w:rsidR="003C47E4" w:rsidRDefault="003C47E4" w:rsidP="0060010A">
      <w:pPr>
        <w:tabs>
          <w:tab w:val="right" w:pos="3349"/>
        </w:tabs>
      </w:pPr>
    </w:p>
    <w:p w:rsidR="003C47E4" w:rsidRPr="003C47E4" w:rsidRDefault="003C47E4" w:rsidP="003C47E4">
      <w:pPr>
        <w:jc w:val="center"/>
        <w:rPr>
          <w:b/>
        </w:rPr>
      </w:pPr>
      <w:r>
        <w:rPr>
          <w:b/>
        </w:rPr>
        <w:t>Рисунок 2</w:t>
      </w:r>
    </w:p>
    <w:p w:rsidR="003C47E4" w:rsidRDefault="003C47E4" w:rsidP="0060010A">
      <w:pPr>
        <w:tabs>
          <w:tab w:val="right" w:pos="3349"/>
        </w:tabs>
      </w:pPr>
    </w:p>
    <w:p w:rsidR="00010514" w:rsidRDefault="00010514" w:rsidP="0060010A">
      <w:pPr>
        <w:tabs>
          <w:tab w:val="right" w:pos="3349"/>
        </w:tabs>
      </w:pPr>
      <w:r w:rsidRPr="004666A8">
        <w:t>При нагреве воды выше 100°С вода закипает и превращается в пар. Датчик контроля температуры</w:t>
      </w:r>
      <w:r>
        <w:t>, измеряет температуру внутри</w:t>
      </w:r>
      <w:r w:rsidR="00FB4266">
        <w:t xml:space="preserve"> сауны</w:t>
      </w:r>
      <w:r w:rsidR="00E879C8">
        <w:t>.</w:t>
      </w:r>
    </w:p>
    <w:p w:rsidR="00010514" w:rsidRDefault="00010514" w:rsidP="00010514">
      <w:pPr>
        <w:jc w:val="both"/>
      </w:pPr>
      <w:r w:rsidRPr="004666A8">
        <w:t>При достижении</w:t>
      </w:r>
      <w:r>
        <w:t xml:space="preserve"> заданной температуры </w:t>
      </w:r>
      <w:r w:rsidRPr="004666A8">
        <w:t xml:space="preserve">на </w:t>
      </w:r>
      <w:r>
        <w:t>панели управления</w:t>
      </w:r>
      <w:r w:rsidR="00C63945">
        <w:t>,</w:t>
      </w:r>
      <w:r>
        <w:t xml:space="preserve"> </w:t>
      </w:r>
      <w:r w:rsidR="002B7922">
        <w:t>происходит автоматическое</w:t>
      </w:r>
      <w:r>
        <w:t xml:space="preserve"> </w:t>
      </w:r>
      <w:r w:rsidR="002B7922">
        <w:t xml:space="preserve">отключение </w:t>
      </w:r>
      <w:r w:rsidRPr="004666A8">
        <w:t>нагрев</w:t>
      </w:r>
      <w:r w:rsidR="002B7922">
        <w:t>а</w:t>
      </w:r>
      <w:r w:rsidRPr="004666A8">
        <w:t xml:space="preserve"> воды.</w:t>
      </w:r>
      <w:r w:rsidR="002B7922">
        <w:t xml:space="preserve"> Нагрев воды включится при изменении температуры вместе установки </w:t>
      </w:r>
      <w:r w:rsidR="005658E7">
        <w:t xml:space="preserve">датчика </w:t>
      </w:r>
      <w:r w:rsidR="002B7922">
        <w:t>более чем на 2,5-3</w:t>
      </w:r>
      <w:r w:rsidR="002B7922" w:rsidRPr="004666A8">
        <w:t>°С</w:t>
      </w:r>
      <w:r w:rsidR="002F56E4">
        <w:t>.</w:t>
      </w:r>
      <w:r w:rsidRPr="004666A8">
        <w:t xml:space="preserve"> В результате чего достигается и поддерживается </w:t>
      </w:r>
      <w:r>
        <w:t>заданная температура</w:t>
      </w:r>
      <w:r w:rsidRPr="004666A8">
        <w:t xml:space="preserve">. </w:t>
      </w:r>
    </w:p>
    <w:p w:rsidR="00E879C8" w:rsidRDefault="00010514" w:rsidP="00010514">
      <w:pPr>
        <w:jc w:val="both"/>
      </w:pPr>
      <w:r w:rsidRPr="004666A8">
        <w:t xml:space="preserve">По мере кипения уровень воды в </w:t>
      </w:r>
      <w:r>
        <w:t>парогенераторе</w:t>
      </w:r>
      <w:r w:rsidRPr="004666A8">
        <w:t xml:space="preserve"> понижается </w:t>
      </w:r>
      <w:r w:rsidR="000322DD">
        <w:t>до минимального и автоматически включается подача воды через электромагнитный клапан</w:t>
      </w:r>
      <w:r w:rsidRPr="004666A8">
        <w:t>.</w:t>
      </w:r>
      <w:r w:rsidR="0047431C">
        <w:t xml:space="preserve"> Устройство</w:t>
      </w:r>
      <w:r w:rsidR="0047431C" w:rsidRPr="008B7066">
        <w:t xml:space="preserve"> </w:t>
      </w:r>
      <w:r w:rsidR="0047431C">
        <w:t>работает в автоматическом режиме и осуществляет контроль уровня воды в парогенераторе.</w:t>
      </w:r>
      <w:r w:rsidR="008B7066" w:rsidRPr="008B7066">
        <w:t xml:space="preserve">  </w:t>
      </w:r>
    </w:p>
    <w:p w:rsidR="0060010A" w:rsidRPr="008B7066" w:rsidRDefault="0060010A" w:rsidP="00010514">
      <w:pPr>
        <w:jc w:val="both"/>
      </w:pPr>
    </w:p>
    <w:p w:rsidR="0060010A" w:rsidRDefault="00626D0F" w:rsidP="0060010A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CE4558">
        <w:rPr>
          <w:b/>
          <w:sz w:val="28"/>
          <w:szCs w:val="28"/>
        </w:rPr>
        <w:t>Комплект</w:t>
      </w:r>
      <w:r w:rsidR="00610276" w:rsidRPr="00CE4558">
        <w:rPr>
          <w:b/>
          <w:sz w:val="28"/>
          <w:szCs w:val="28"/>
        </w:rPr>
        <w:t xml:space="preserve"> поставки</w:t>
      </w:r>
    </w:p>
    <w:p w:rsidR="003C47E4" w:rsidRPr="0060010A" w:rsidRDefault="003C47E4" w:rsidP="003C47E4">
      <w:pPr>
        <w:ind w:left="720"/>
        <w:rPr>
          <w:b/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131"/>
        <w:gridCol w:w="1253"/>
        <w:gridCol w:w="2329"/>
      </w:tblGrid>
      <w:tr w:rsidR="00197063" w:rsidRPr="004666A8" w:rsidTr="0060010A">
        <w:tc>
          <w:tcPr>
            <w:tcW w:w="647" w:type="dxa"/>
            <w:vAlign w:val="center"/>
          </w:tcPr>
          <w:p w:rsidR="00197063" w:rsidRPr="0060010A" w:rsidRDefault="00040976" w:rsidP="00040976">
            <w:pPr>
              <w:jc w:val="center"/>
              <w:rPr>
                <w:b/>
              </w:rPr>
            </w:pPr>
            <w:r w:rsidRPr="0060010A">
              <w:rPr>
                <w:b/>
              </w:rPr>
              <w:t>№</w:t>
            </w:r>
          </w:p>
        </w:tc>
        <w:tc>
          <w:tcPr>
            <w:tcW w:w="5131" w:type="dxa"/>
          </w:tcPr>
          <w:p w:rsidR="00197063" w:rsidRPr="0060010A" w:rsidRDefault="00197063" w:rsidP="00D30B80">
            <w:pPr>
              <w:jc w:val="center"/>
              <w:rPr>
                <w:b/>
              </w:rPr>
            </w:pPr>
            <w:r w:rsidRPr="0060010A">
              <w:rPr>
                <w:b/>
              </w:rPr>
              <w:t>Наименование</w:t>
            </w:r>
          </w:p>
        </w:tc>
        <w:tc>
          <w:tcPr>
            <w:tcW w:w="1253" w:type="dxa"/>
          </w:tcPr>
          <w:p w:rsidR="00197063" w:rsidRPr="0060010A" w:rsidRDefault="00197063" w:rsidP="00D30B80">
            <w:pPr>
              <w:jc w:val="center"/>
              <w:rPr>
                <w:b/>
              </w:rPr>
            </w:pPr>
            <w:r w:rsidRPr="0060010A">
              <w:rPr>
                <w:b/>
              </w:rPr>
              <w:t>Ед. изм.</w:t>
            </w:r>
          </w:p>
        </w:tc>
        <w:tc>
          <w:tcPr>
            <w:tcW w:w="2329" w:type="dxa"/>
          </w:tcPr>
          <w:p w:rsidR="00197063" w:rsidRPr="0060010A" w:rsidRDefault="00197063" w:rsidP="00D30B80">
            <w:pPr>
              <w:jc w:val="center"/>
              <w:rPr>
                <w:b/>
              </w:rPr>
            </w:pPr>
            <w:r w:rsidRPr="0060010A">
              <w:rPr>
                <w:b/>
              </w:rPr>
              <w:t>Количество</w:t>
            </w:r>
          </w:p>
        </w:tc>
      </w:tr>
      <w:tr w:rsidR="00197063" w:rsidRPr="004666A8" w:rsidTr="0060010A">
        <w:tc>
          <w:tcPr>
            <w:tcW w:w="647" w:type="dxa"/>
            <w:vAlign w:val="center"/>
          </w:tcPr>
          <w:p w:rsidR="00197063" w:rsidRPr="0060010A" w:rsidRDefault="00197063" w:rsidP="00040976">
            <w:pPr>
              <w:jc w:val="center"/>
            </w:pPr>
            <w:r w:rsidRPr="0060010A">
              <w:t>1</w:t>
            </w:r>
          </w:p>
        </w:tc>
        <w:tc>
          <w:tcPr>
            <w:tcW w:w="5131" w:type="dxa"/>
          </w:tcPr>
          <w:p w:rsidR="00197063" w:rsidRPr="0060010A" w:rsidRDefault="00197063" w:rsidP="00197063">
            <w:r w:rsidRPr="0060010A">
              <w:t>Парогенератор</w:t>
            </w:r>
          </w:p>
        </w:tc>
        <w:tc>
          <w:tcPr>
            <w:tcW w:w="1253" w:type="dxa"/>
          </w:tcPr>
          <w:p w:rsidR="00197063" w:rsidRPr="0060010A" w:rsidRDefault="00197063" w:rsidP="00D30B80">
            <w:pPr>
              <w:jc w:val="center"/>
            </w:pPr>
            <w:r w:rsidRPr="0060010A">
              <w:t>Шт.</w:t>
            </w:r>
          </w:p>
        </w:tc>
        <w:tc>
          <w:tcPr>
            <w:tcW w:w="2329" w:type="dxa"/>
          </w:tcPr>
          <w:p w:rsidR="00197063" w:rsidRPr="0060010A" w:rsidRDefault="00197063" w:rsidP="00D30B80">
            <w:pPr>
              <w:jc w:val="center"/>
            </w:pPr>
            <w:r w:rsidRPr="0060010A">
              <w:t>1</w:t>
            </w:r>
          </w:p>
        </w:tc>
      </w:tr>
      <w:tr w:rsidR="00197063" w:rsidRPr="004666A8" w:rsidTr="0060010A">
        <w:tc>
          <w:tcPr>
            <w:tcW w:w="647" w:type="dxa"/>
            <w:vAlign w:val="center"/>
          </w:tcPr>
          <w:p w:rsidR="00197063" w:rsidRPr="0060010A" w:rsidRDefault="00197063" w:rsidP="00040976">
            <w:pPr>
              <w:jc w:val="center"/>
            </w:pPr>
            <w:r w:rsidRPr="0060010A">
              <w:t>2</w:t>
            </w:r>
          </w:p>
        </w:tc>
        <w:tc>
          <w:tcPr>
            <w:tcW w:w="5131" w:type="dxa"/>
          </w:tcPr>
          <w:p w:rsidR="00197063" w:rsidRPr="0060010A" w:rsidRDefault="00FF734F" w:rsidP="00D30B80">
            <w:r w:rsidRPr="0060010A">
              <w:t xml:space="preserve">Панель управления </w:t>
            </w:r>
          </w:p>
        </w:tc>
        <w:tc>
          <w:tcPr>
            <w:tcW w:w="1253" w:type="dxa"/>
          </w:tcPr>
          <w:p w:rsidR="00197063" w:rsidRPr="0060010A" w:rsidRDefault="00197063" w:rsidP="00D30B80">
            <w:pPr>
              <w:jc w:val="center"/>
            </w:pPr>
            <w:r w:rsidRPr="0060010A">
              <w:t>Шт.</w:t>
            </w:r>
          </w:p>
        </w:tc>
        <w:tc>
          <w:tcPr>
            <w:tcW w:w="2329" w:type="dxa"/>
          </w:tcPr>
          <w:p w:rsidR="00197063" w:rsidRPr="0060010A" w:rsidRDefault="00197063" w:rsidP="00D30B80">
            <w:pPr>
              <w:jc w:val="center"/>
            </w:pPr>
            <w:r w:rsidRPr="0060010A">
              <w:t>1</w:t>
            </w:r>
          </w:p>
        </w:tc>
      </w:tr>
      <w:tr w:rsidR="00197063" w:rsidRPr="004666A8" w:rsidTr="0060010A">
        <w:tc>
          <w:tcPr>
            <w:tcW w:w="647" w:type="dxa"/>
            <w:vAlign w:val="center"/>
          </w:tcPr>
          <w:p w:rsidR="00197063" w:rsidRPr="0060010A" w:rsidRDefault="00E047EB" w:rsidP="00040976">
            <w:pPr>
              <w:jc w:val="center"/>
              <w:rPr>
                <w:lang w:val="en-US"/>
              </w:rPr>
            </w:pPr>
            <w:r w:rsidRPr="0060010A">
              <w:rPr>
                <w:lang w:val="en-US"/>
              </w:rPr>
              <w:t>3</w:t>
            </w:r>
          </w:p>
        </w:tc>
        <w:tc>
          <w:tcPr>
            <w:tcW w:w="5131" w:type="dxa"/>
          </w:tcPr>
          <w:p w:rsidR="00197063" w:rsidRPr="0060010A" w:rsidRDefault="00197063" w:rsidP="00D30B80">
            <w:r w:rsidRPr="0060010A">
              <w:t>Кран сливной</w:t>
            </w:r>
          </w:p>
        </w:tc>
        <w:tc>
          <w:tcPr>
            <w:tcW w:w="1253" w:type="dxa"/>
          </w:tcPr>
          <w:p w:rsidR="00197063" w:rsidRPr="0060010A" w:rsidRDefault="00197063" w:rsidP="00D30B80">
            <w:pPr>
              <w:jc w:val="center"/>
            </w:pPr>
            <w:r w:rsidRPr="0060010A">
              <w:t>Шт.</w:t>
            </w:r>
          </w:p>
        </w:tc>
        <w:tc>
          <w:tcPr>
            <w:tcW w:w="2329" w:type="dxa"/>
          </w:tcPr>
          <w:p w:rsidR="00197063" w:rsidRPr="0060010A" w:rsidRDefault="00197063" w:rsidP="00D30B80">
            <w:pPr>
              <w:jc w:val="center"/>
            </w:pPr>
            <w:r w:rsidRPr="0060010A">
              <w:t>1</w:t>
            </w:r>
          </w:p>
        </w:tc>
      </w:tr>
      <w:tr w:rsidR="00197063" w:rsidRPr="004666A8" w:rsidTr="0060010A">
        <w:tc>
          <w:tcPr>
            <w:tcW w:w="647" w:type="dxa"/>
            <w:vAlign w:val="center"/>
          </w:tcPr>
          <w:p w:rsidR="00197063" w:rsidRPr="0060010A" w:rsidRDefault="00E047EB" w:rsidP="00040976">
            <w:pPr>
              <w:jc w:val="center"/>
              <w:rPr>
                <w:lang w:val="en-US"/>
              </w:rPr>
            </w:pPr>
            <w:r w:rsidRPr="0060010A">
              <w:rPr>
                <w:lang w:val="en-US"/>
              </w:rPr>
              <w:t>4</w:t>
            </w:r>
          </w:p>
        </w:tc>
        <w:tc>
          <w:tcPr>
            <w:tcW w:w="5131" w:type="dxa"/>
          </w:tcPr>
          <w:p w:rsidR="00197063" w:rsidRPr="0060010A" w:rsidRDefault="00FF734F" w:rsidP="00040976">
            <w:r w:rsidRPr="0060010A">
              <w:t xml:space="preserve">Технический паспорт на парогенератор </w:t>
            </w:r>
          </w:p>
        </w:tc>
        <w:tc>
          <w:tcPr>
            <w:tcW w:w="1253" w:type="dxa"/>
          </w:tcPr>
          <w:p w:rsidR="00197063" w:rsidRPr="0060010A" w:rsidRDefault="00197063" w:rsidP="00D30B80">
            <w:pPr>
              <w:jc w:val="center"/>
            </w:pPr>
            <w:r w:rsidRPr="0060010A">
              <w:t>Шт.</w:t>
            </w:r>
          </w:p>
        </w:tc>
        <w:tc>
          <w:tcPr>
            <w:tcW w:w="2329" w:type="dxa"/>
          </w:tcPr>
          <w:p w:rsidR="00197063" w:rsidRPr="0060010A" w:rsidRDefault="00197063" w:rsidP="00D30B80">
            <w:pPr>
              <w:jc w:val="center"/>
            </w:pPr>
            <w:r w:rsidRPr="0060010A">
              <w:t>1</w:t>
            </w:r>
          </w:p>
        </w:tc>
      </w:tr>
      <w:tr w:rsidR="00E70310" w:rsidRPr="004666A8" w:rsidTr="0060010A">
        <w:tc>
          <w:tcPr>
            <w:tcW w:w="647" w:type="dxa"/>
            <w:vAlign w:val="center"/>
          </w:tcPr>
          <w:p w:rsidR="00E70310" w:rsidRPr="00081BA7" w:rsidRDefault="00081BA7" w:rsidP="00040976">
            <w:pPr>
              <w:jc w:val="center"/>
            </w:pPr>
            <w:r>
              <w:t>5</w:t>
            </w:r>
          </w:p>
        </w:tc>
        <w:tc>
          <w:tcPr>
            <w:tcW w:w="5131" w:type="dxa"/>
          </w:tcPr>
          <w:p w:rsidR="00E70310" w:rsidRPr="0060010A" w:rsidRDefault="00E70310" w:rsidP="00040976">
            <w:r w:rsidRPr="0060010A">
              <w:t>Сбросной клапан</w:t>
            </w:r>
          </w:p>
        </w:tc>
        <w:tc>
          <w:tcPr>
            <w:tcW w:w="1253" w:type="dxa"/>
          </w:tcPr>
          <w:p w:rsidR="00E70310" w:rsidRPr="0060010A" w:rsidRDefault="00E70310" w:rsidP="00D30B80">
            <w:pPr>
              <w:jc w:val="center"/>
            </w:pPr>
            <w:r w:rsidRPr="0060010A">
              <w:t>Шт.</w:t>
            </w:r>
          </w:p>
        </w:tc>
        <w:tc>
          <w:tcPr>
            <w:tcW w:w="2329" w:type="dxa"/>
          </w:tcPr>
          <w:p w:rsidR="00E70310" w:rsidRPr="0060010A" w:rsidRDefault="00E70310" w:rsidP="00D30B80">
            <w:pPr>
              <w:jc w:val="center"/>
            </w:pPr>
            <w:r w:rsidRPr="0060010A">
              <w:t>1</w:t>
            </w:r>
          </w:p>
        </w:tc>
      </w:tr>
    </w:tbl>
    <w:p w:rsidR="00C13C60" w:rsidRDefault="00C13C60" w:rsidP="00156AD3">
      <w:pPr>
        <w:jc w:val="both"/>
      </w:pPr>
    </w:p>
    <w:p w:rsidR="002A4F78" w:rsidRPr="004666A8" w:rsidRDefault="002A4F78" w:rsidP="00156AD3">
      <w:pPr>
        <w:jc w:val="both"/>
      </w:pPr>
    </w:p>
    <w:p w:rsidR="00712F25" w:rsidRPr="00C13C60" w:rsidRDefault="00712F25" w:rsidP="00CE4558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C13C60">
        <w:rPr>
          <w:b/>
          <w:sz w:val="28"/>
          <w:szCs w:val="28"/>
        </w:rPr>
        <w:t>Установка парогенератора</w:t>
      </w:r>
    </w:p>
    <w:p w:rsidR="00712F25" w:rsidRPr="004666A8" w:rsidRDefault="002108AC" w:rsidP="00712F25">
      <w:pPr>
        <w:jc w:val="both"/>
      </w:pPr>
      <w:r>
        <w:t>● парогенератор</w:t>
      </w:r>
      <w:r w:rsidR="00712F25" w:rsidRPr="004666A8">
        <w:t xml:space="preserve"> устанавливается на стену вблизи </w:t>
      </w:r>
      <w:r w:rsidR="00E047EB">
        <w:t>сауны</w:t>
      </w:r>
      <w:r w:rsidR="00712F25" w:rsidRPr="004666A8">
        <w:t xml:space="preserve"> на высоте от 50 до 100 см</w:t>
      </w:r>
      <w:r w:rsidR="00081BA7">
        <w:t>. Или ставится на пол</w:t>
      </w:r>
      <w:r w:rsidR="00712F25" w:rsidRPr="004666A8">
        <w:t>;</w:t>
      </w:r>
    </w:p>
    <w:p w:rsidR="00712F25" w:rsidRPr="004666A8" w:rsidRDefault="00712F25" w:rsidP="00712F25">
      <w:pPr>
        <w:jc w:val="both"/>
      </w:pPr>
      <w:r w:rsidRPr="004666A8">
        <w:t xml:space="preserve">● расстояние от </w:t>
      </w:r>
      <w:r w:rsidR="00E047EB">
        <w:t>сауны</w:t>
      </w:r>
      <w:r w:rsidR="002108AC">
        <w:t xml:space="preserve"> до парогенератора</w:t>
      </w:r>
      <w:r w:rsidRPr="004666A8">
        <w:t xml:space="preserve"> не должно превышать </w:t>
      </w:r>
      <w:r w:rsidR="00405BEC">
        <w:t>3</w:t>
      </w:r>
      <w:r w:rsidRPr="004666A8">
        <w:t xml:space="preserve"> метра;</w:t>
      </w:r>
    </w:p>
    <w:p w:rsidR="003A4F32" w:rsidRPr="004666A8" w:rsidRDefault="003A4F32" w:rsidP="00712F25">
      <w:pPr>
        <w:jc w:val="both"/>
      </w:pPr>
      <w:r w:rsidRPr="004666A8">
        <w:t>● паропровод должен</w:t>
      </w:r>
      <w:r>
        <w:t xml:space="preserve"> соединять </w:t>
      </w:r>
      <w:r w:rsidR="00E047EB">
        <w:t>сауну</w:t>
      </w:r>
      <w:r>
        <w:t xml:space="preserve"> и парогенератор,</w:t>
      </w:r>
      <w:r w:rsidRPr="004666A8">
        <w:t xml:space="preserve"> располагаться под наклоном по направлению</w:t>
      </w:r>
      <w:r>
        <w:t xml:space="preserve"> </w:t>
      </w:r>
      <w:r w:rsidR="00E047EB">
        <w:t xml:space="preserve">к </w:t>
      </w:r>
      <w:r w:rsidR="004B20AE">
        <w:t>сауне</w:t>
      </w:r>
      <w:r w:rsidRPr="004666A8">
        <w:t xml:space="preserve">, </w:t>
      </w:r>
      <w:r w:rsidR="000D2454">
        <w:t xml:space="preserve">чтобы конденсат стекал в </w:t>
      </w:r>
      <w:r w:rsidR="00E047EB">
        <w:t>сауну</w:t>
      </w:r>
      <w:r>
        <w:t>;</w:t>
      </w:r>
    </w:p>
    <w:p w:rsidR="00712F25" w:rsidRDefault="00712F25" w:rsidP="00712F25">
      <w:pPr>
        <w:jc w:val="both"/>
      </w:pPr>
      <w:r w:rsidRPr="004666A8">
        <w:t xml:space="preserve">● датчик контроля температуры помещают в </w:t>
      </w:r>
      <w:r w:rsidR="00E047EB">
        <w:t>сауну</w:t>
      </w:r>
      <w:r w:rsidR="002108AC" w:rsidRPr="002108AC">
        <w:t xml:space="preserve"> </w:t>
      </w:r>
      <w:r w:rsidR="002108AC">
        <w:t>в</w:t>
      </w:r>
      <w:r w:rsidR="0047431C">
        <w:t xml:space="preserve"> заранее подготовленное </w:t>
      </w:r>
      <w:r w:rsidR="003A4F32">
        <w:t>отверстие, расположенное</w:t>
      </w:r>
      <w:r w:rsidR="006C598C">
        <w:t xml:space="preserve"> </w:t>
      </w:r>
      <w:r w:rsidR="00E047EB">
        <w:t>на высоте 40-60 см от пола</w:t>
      </w:r>
      <w:r w:rsidR="004268D6">
        <w:t>. Датчик должен свис</w:t>
      </w:r>
      <w:r w:rsidR="009F3784">
        <w:t>ать не менее чем на 3 см. В противном случае парогенератор будет работать не корректно</w:t>
      </w:r>
      <w:r w:rsidR="005C356C">
        <w:t xml:space="preserve"> и такой случай будет являться не гарантийным</w:t>
      </w:r>
      <w:r w:rsidR="00E047EB">
        <w:t xml:space="preserve"> при  поломке парогенератора</w:t>
      </w:r>
      <w:r w:rsidRPr="004666A8">
        <w:t>;</w:t>
      </w:r>
    </w:p>
    <w:p w:rsidR="00081BA7" w:rsidRDefault="00081BA7" w:rsidP="00712F25">
      <w:pPr>
        <w:jc w:val="both"/>
      </w:pPr>
    </w:p>
    <w:p w:rsidR="003C47E4" w:rsidRDefault="003C47E4" w:rsidP="00712F25">
      <w:pPr>
        <w:jc w:val="both"/>
      </w:pPr>
    </w:p>
    <w:p w:rsidR="006C12F6" w:rsidRDefault="006C12F6" w:rsidP="00712F25">
      <w:pPr>
        <w:jc w:val="both"/>
      </w:pPr>
    </w:p>
    <w:p w:rsidR="003C47E4" w:rsidRPr="004666A8" w:rsidRDefault="003C47E4" w:rsidP="00712F25">
      <w:pPr>
        <w:jc w:val="both"/>
      </w:pPr>
    </w:p>
    <w:p w:rsidR="002A4F78" w:rsidRDefault="002A4F78" w:rsidP="00712F25">
      <w:pPr>
        <w:jc w:val="both"/>
        <w:rPr>
          <w:b/>
          <w:sz w:val="28"/>
          <w:szCs w:val="28"/>
        </w:rPr>
      </w:pPr>
    </w:p>
    <w:p w:rsidR="00712F25" w:rsidRPr="00CB7BBB" w:rsidRDefault="00712F25" w:rsidP="00712F25">
      <w:pPr>
        <w:jc w:val="both"/>
        <w:rPr>
          <w:b/>
          <w:sz w:val="28"/>
          <w:szCs w:val="28"/>
        </w:rPr>
      </w:pPr>
      <w:r w:rsidRPr="00CB7BBB">
        <w:rPr>
          <w:b/>
          <w:sz w:val="28"/>
          <w:szCs w:val="28"/>
        </w:rPr>
        <w:t>Пример подключения пароген</w:t>
      </w:r>
      <w:r w:rsidR="00E9210A">
        <w:rPr>
          <w:b/>
          <w:sz w:val="28"/>
          <w:szCs w:val="28"/>
        </w:rPr>
        <w:t>ератора представлен на рисунке 3</w:t>
      </w:r>
      <w:r w:rsidRPr="00CB7BBB">
        <w:rPr>
          <w:b/>
          <w:sz w:val="28"/>
          <w:szCs w:val="28"/>
        </w:rPr>
        <w:t>.</w:t>
      </w:r>
      <w:r w:rsidR="00CE0DDD" w:rsidRPr="00CB7BBB">
        <w:rPr>
          <w:b/>
          <w:sz w:val="28"/>
          <w:szCs w:val="28"/>
        </w:rPr>
        <w:t xml:space="preserve"> </w:t>
      </w:r>
    </w:p>
    <w:p w:rsidR="00712F25" w:rsidRPr="004666A8" w:rsidRDefault="00712F25" w:rsidP="00712F25">
      <w:pPr>
        <w:jc w:val="both"/>
      </w:pPr>
    </w:p>
    <w:p w:rsidR="00712F25" w:rsidRPr="004666A8" w:rsidRDefault="00D34BBB" w:rsidP="00712F2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875990" cy="3512820"/>
            <wp:effectExtent l="0" t="0" r="0" b="0"/>
            <wp:docPr id="2" name="Рисунок 2" descr="ПГ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Г6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4" cy="351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2F6" w:rsidRDefault="00E9210A" w:rsidP="006C12F6">
      <w:pPr>
        <w:jc w:val="center"/>
        <w:rPr>
          <w:b/>
        </w:rPr>
      </w:pPr>
      <w:r>
        <w:rPr>
          <w:b/>
        </w:rPr>
        <w:t>Рисунок 3</w:t>
      </w:r>
      <w:bookmarkStart w:id="0" w:name="_GoBack"/>
      <w:bookmarkEnd w:id="0"/>
    </w:p>
    <w:p w:rsidR="006C12F6" w:rsidRDefault="006C12F6" w:rsidP="006C12F6">
      <w:pPr>
        <w:jc w:val="center"/>
        <w:rPr>
          <w:b/>
        </w:rPr>
      </w:pPr>
    </w:p>
    <w:p w:rsidR="002A4F78" w:rsidRDefault="002A4F78" w:rsidP="006C12F6">
      <w:pPr>
        <w:jc w:val="center"/>
        <w:rPr>
          <w:b/>
        </w:rPr>
      </w:pPr>
    </w:p>
    <w:p w:rsidR="006C12F6" w:rsidRDefault="006C12F6" w:rsidP="006C12F6">
      <w:pPr>
        <w:jc w:val="both"/>
        <w:rPr>
          <w:sz w:val="28"/>
          <w:szCs w:val="28"/>
        </w:rPr>
      </w:pPr>
      <w:r w:rsidRPr="00165D70">
        <w:rPr>
          <w:b/>
          <w:sz w:val="28"/>
          <w:szCs w:val="28"/>
          <w:u w:val="single"/>
        </w:rPr>
        <w:t>Датчик</w:t>
      </w:r>
      <w:r>
        <w:rPr>
          <w:b/>
          <w:sz w:val="28"/>
          <w:szCs w:val="28"/>
          <w:u w:val="single"/>
        </w:rPr>
        <w:t xml:space="preserve"> температуры</w:t>
      </w:r>
      <w:r w:rsidRPr="00165D70">
        <w:rPr>
          <w:b/>
          <w:sz w:val="28"/>
          <w:szCs w:val="28"/>
          <w:u w:val="single"/>
        </w:rPr>
        <w:t xml:space="preserve"> должен свисать не менее чем на 3 см</w:t>
      </w:r>
      <w:r>
        <w:rPr>
          <w:b/>
          <w:sz w:val="28"/>
          <w:szCs w:val="28"/>
          <w:u w:val="single"/>
        </w:rPr>
        <w:t xml:space="preserve"> внутри парной</w:t>
      </w:r>
      <w:r w:rsidRPr="00165D70">
        <w:rPr>
          <w:sz w:val="28"/>
          <w:szCs w:val="28"/>
        </w:rPr>
        <w:t xml:space="preserve">. </w:t>
      </w:r>
      <w:r w:rsidRPr="00165D70">
        <w:rPr>
          <w:b/>
          <w:sz w:val="28"/>
          <w:szCs w:val="28"/>
        </w:rPr>
        <w:t>В другом случае работа парогенератора будет не правильной и возможно тепловое повреждение кожных покровов</w:t>
      </w:r>
      <w:r w:rsidRPr="00165D70">
        <w:rPr>
          <w:sz w:val="28"/>
          <w:szCs w:val="28"/>
        </w:rPr>
        <w:t>!!!</w:t>
      </w:r>
    </w:p>
    <w:p w:rsidR="002A4F78" w:rsidRPr="006C12F6" w:rsidRDefault="006C12F6" w:rsidP="006C12F6">
      <w:pPr>
        <w:pStyle w:val="msonormalmailrucssattributepostfix"/>
        <w:shd w:val="clear" w:color="auto" w:fill="FFFFFF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EB4ED1">
        <w:rPr>
          <w:rFonts w:ascii="Arial" w:hAnsi="Arial" w:cs="Arial"/>
          <w:b/>
          <w:bCs/>
          <w:color w:val="000000"/>
          <w:sz w:val="32"/>
          <w:szCs w:val="32"/>
        </w:rPr>
        <w:t>Кран для слива, фитинги и все переходники подключать</w:t>
      </w:r>
      <w:r w:rsidR="004C6837">
        <w:rPr>
          <w:rFonts w:ascii="Arial" w:hAnsi="Arial" w:cs="Arial"/>
          <w:b/>
          <w:bCs/>
          <w:color w:val="000000"/>
          <w:sz w:val="32"/>
          <w:szCs w:val="32"/>
        </w:rPr>
        <w:t xml:space="preserve"> через фумленту или лен.</w:t>
      </w:r>
    </w:p>
    <w:p w:rsidR="00712F25" w:rsidRPr="00303F76" w:rsidRDefault="00712F25" w:rsidP="00CE4558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303F76">
        <w:rPr>
          <w:b/>
          <w:sz w:val="28"/>
          <w:szCs w:val="28"/>
        </w:rPr>
        <w:t>Подготовка к работе парогенератора</w:t>
      </w:r>
    </w:p>
    <w:p w:rsidR="00712F25" w:rsidRPr="004666A8" w:rsidRDefault="00463A48" w:rsidP="00303F76">
      <w:pPr>
        <w:numPr>
          <w:ilvl w:val="0"/>
          <w:numId w:val="8"/>
        </w:numPr>
        <w:jc w:val="both"/>
      </w:pPr>
      <w:r>
        <w:t>подключить холодно</w:t>
      </w:r>
      <w:r w:rsidR="002311A6">
        <w:t>е водоснабжение</w:t>
      </w:r>
      <w:r>
        <w:t xml:space="preserve"> к электромагнитному клапану</w:t>
      </w:r>
      <w:r w:rsidR="002311A6">
        <w:t xml:space="preserve"> (пластиковый выход из парогенератора)</w:t>
      </w:r>
      <w:r w:rsidR="00712F25" w:rsidRPr="004666A8">
        <w:t>;</w:t>
      </w:r>
    </w:p>
    <w:p w:rsidR="009A2035" w:rsidRDefault="00712F25" w:rsidP="00303F76">
      <w:pPr>
        <w:numPr>
          <w:ilvl w:val="0"/>
          <w:numId w:val="8"/>
        </w:numPr>
        <w:jc w:val="both"/>
      </w:pPr>
      <w:r w:rsidRPr="004666A8">
        <w:t xml:space="preserve">подключить </w:t>
      </w:r>
      <w:r w:rsidR="007E660A">
        <w:t xml:space="preserve">выносной пульт управления </w:t>
      </w:r>
      <w:r w:rsidRPr="004666A8">
        <w:t>пароген</w:t>
      </w:r>
      <w:r w:rsidR="004B20AE">
        <w:t>ератор</w:t>
      </w:r>
      <w:r w:rsidR="007E660A">
        <w:t>а</w:t>
      </w:r>
      <w:r w:rsidR="004B20AE">
        <w:t xml:space="preserve"> к сети электропитания </w:t>
      </w:r>
      <w:r w:rsidR="00131322">
        <w:t>380</w:t>
      </w:r>
      <w:r w:rsidRPr="004666A8">
        <w:t xml:space="preserve"> В</w:t>
      </w:r>
      <w:r w:rsidR="004268D6">
        <w:t xml:space="preserve"> или 220</w:t>
      </w:r>
      <w:r w:rsidR="004268D6" w:rsidRPr="004666A8">
        <w:t xml:space="preserve"> В</w:t>
      </w:r>
      <w:r w:rsidR="004268D6">
        <w:t xml:space="preserve"> (в зависимости от выбранной модели)</w:t>
      </w:r>
      <w:r w:rsidRPr="004666A8">
        <w:t>;</w:t>
      </w:r>
      <w:r w:rsidR="00131322">
        <w:t xml:space="preserve"> </w:t>
      </w:r>
    </w:p>
    <w:p w:rsidR="00712F25" w:rsidRPr="004666A8" w:rsidRDefault="00712F25" w:rsidP="00303F76">
      <w:pPr>
        <w:numPr>
          <w:ilvl w:val="0"/>
          <w:numId w:val="8"/>
        </w:numPr>
        <w:jc w:val="both"/>
      </w:pPr>
      <w:r w:rsidRPr="004666A8">
        <w:t xml:space="preserve">установить на </w:t>
      </w:r>
      <w:r>
        <w:t>панели управления п</w:t>
      </w:r>
      <w:r w:rsidRPr="004666A8">
        <w:t>ереключатель в положение «</w:t>
      </w:r>
      <w:r w:rsidRPr="009A2035">
        <w:rPr>
          <w:lang w:val="en-US"/>
        </w:rPr>
        <w:t>I</w:t>
      </w:r>
      <w:r w:rsidRPr="004666A8">
        <w:t>».</w:t>
      </w:r>
    </w:p>
    <w:p w:rsidR="004268D6" w:rsidRPr="00145311" w:rsidRDefault="00712F25" w:rsidP="004268D6">
      <w:pPr>
        <w:numPr>
          <w:ilvl w:val="0"/>
          <w:numId w:val="8"/>
        </w:numPr>
        <w:jc w:val="both"/>
      </w:pPr>
      <w:r w:rsidRPr="004666A8">
        <w:t xml:space="preserve">после включения на экране появится </w:t>
      </w:r>
      <w:r w:rsidR="00CC6854">
        <w:t xml:space="preserve">текущая температура в </w:t>
      </w:r>
      <w:r w:rsidR="006C12F6">
        <w:t>парной</w:t>
      </w:r>
      <w:r w:rsidR="00CC6854">
        <w:t>.</w:t>
      </w:r>
      <w:r w:rsidRPr="004666A8">
        <w:t xml:space="preserve"> </w:t>
      </w:r>
      <w:r w:rsidR="00CC6854">
        <w:t>Ч</w:t>
      </w:r>
      <w:r w:rsidRPr="004666A8">
        <w:t xml:space="preserve">тобы выставить температуру </w:t>
      </w:r>
      <w:r w:rsidR="00CC6854">
        <w:t>д</w:t>
      </w:r>
      <w:r>
        <w:t>ля принятия процедуры</w:t>
      </w:r>
      <w:r w:rsidR="00CC6854">
        <w:t xml:space="preserve"> в </w:t>
      </w:r>
      <w:r w:rsidR="00990D97">
        <w:t>сауне</w:t>
      </w:r>
      <w:r w:rsidRPr="004666A8">
        <w:t>, необходимо нажать на кнопки:</w:t>
      </w:r>
      <w:r w:rsidR="004268D6" w:rsidRPr="004268D6">
        <w:t xml:space="preserve"> </w:t>
      </w:r>
    </w:p>
    <w:p w:rsidR="004268D6" w:rsidRPr="00145311" w:rsidRDefault="004268D6" w:rsidP="004268D6">
      <w:pPr>
        <w:jc w:val="both"/>
      </w:pPr>
      <w:r>
        <w:rPr>
          <w:noProof/>
        </w:rPr>
        <w:drawing>
          <wp:inline distT="0" distB="0" distL="0" distR="0">
            <wp:extent cx="400050" cy="15240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7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311">
        <w:t xml:space="preserve"> - однократное нажатие, повышение на 1°С;</w:t>
      </w:r>
    </w:p>
    <w:p w:rsidR="004268D6" w:rsidRPr="00145311" w:rsidRDefault="004268D6" w:rsidP="004268D6">
      <w:pPr>
        <w:jc w:val="both"/>
      </w:pPr>
      <w:r w:rsidRPr="00145311">
        <w:t xml:space="preserve"> </w:t>
      </w:r>
      <w:r>
        <w:rPr>
          <w:noProof/>
        </w:rPr>
        <w:drawing>
          <wp:inline distT="0" distB="0" distL="0" distR="0">
            <wp:extent cx="333375" cy="152400"/>
            <wp:effectExtent l="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311">
        <w:t xml:space="preserve"> - однократное нажатие, понижение на 1°С;</w:t>
      </w:r>
    </w:p>
    <w:p w:rsidR="004268D6" w:rsidRPr="00145311" w:rsidRDefault="004268D6" w:rsidP="004268D6">
      <w:pPr>
        <w:jc w:val="both"/>
      </w:pPr>
      <w:r w:rsidRPr="00145311">
        <w:t xml:space="preserve"> </w:t>
      </w:r>
      <w:r>
        <w:rPr>
          <w:noProof/>
        </w:rPr>
        <w:drawing>
          <wp:inline distT="0" distB="0" distL="0" distR="0">
            <wp:extent cx="361950" cy="171450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311">
        <w:t xml:space="preserve"> - </w:t>
      </w:r>
      <w:r>
        <w:rPr>
          <w:b/>
        </w:rPr>
        <w:t>два раза нажать на эту кнопку и зафиксировать заданную температуру.</w:t>
      </w:r>
    </w:p>
    <w:p w:rsidR="004268D6" w:rsidRPr="00145311" w:rsidRDefault="004268D6" w:rsidP="004268D6">
      <w:pPr>
        <w:jc w:val="both"/>
      </w:pPr>
      <w:r w:rsidRPr="00145311">
        <w:t>Рекомендуемая темпе</w:t>
      </w:r>
      <w:r>
        <w:t>ратура для принятия процедуры 30</w:t>
      </w:r>
      <w:r w:rsidRPr="00145311">
        <w:t>-50 °С.</w:t>
      </w:r>
    </w:p>
    <w:p w:rsidR="004268D6" w:rsidRPr="00145311" w:rsidRDefault="004268D6" w:rsidP="004268D6">
      <w:pPr>
        <w:jc w:val="both"/>
      </w:pPr>
      <w:r w:rsidRPr="00145311">
        <w:t>Время выхода в рабочий режим – 12 - 15 мин.</w:t>
      </w:r>
    </w:p>
    <w:p w:rsidR="004268D6" w:rsidRPr="00145311" w:rsidRDefault="004268D6" w:rsidP="004268D6">
      <w:pPr>
        <w:numPr>
          <w:ilvl w:val="0"/>
          <w:numId w:val="9"/>
        </w:numPr>
        <w:jc w:val="both"/>
      </w:pPr>
      <w:r w:rsidRPr="00145311">
        <w:t>долив воды в парогенератор происходит автоматически.</w:t>
      </w:r>
    </w:p>
    <w:p w:rsidR="004268D6" w:rsidRPr="00145311" w:rsidRDefault="004268D6" w:rsidP="004268D6">
      <w:pPr>
        <w:numPr>
          <w:ilvl w:val="0"/>
          <w:numId w:val="9"/>
        </w:numPr>
        <w:jc w:val="both"/>
      </w:pPr>
      <w:r w:rsidRPr="00145311">
        <w:lastRenderedPageBreak/>
        <w:t>после принятия процедуры необходимо выключить парогенератор, для этого на</w:t>
      </w:r>
      <w:r>
        <w:t xml:space="preserve"> панели управления автоматический выключатель</w:t>
      </w:r>
      <w:r w:rsidRPr="00145311">
        <w:t xml:space="preserve"> устанавливается в положение «О»;</w:t>
      </w:r>
    </w:p>
    <w:p w:rsidR="00463A48" w:rsidRPr="004666A8" w:rsidRDefault="00463A48" w:rsidP="004268D6">
      <w:pPr>
        <w:ind w:left="720"/>
        <w:jc w:val="both"/>
      </w:pPr>
    </w:p>
    <w:p w:rsidR="004C180B" w:rsidRPr="00AF39B2" w:rsidRDefault="004C180B" w:rsidP="004C180B">
      <w:pPr>
        <w:pStyle w:val="aa"/>
        <w:jc w:val="both"/>
        <w:rPr>
          <w:b/>
          <w:color w:val="FF0000"/>
          <w:sz w:val="32"/>
          <w:szCs w:val="32"/>
          <w:u w:val="single"/>
        </w:rPr>
      </w:pPr>
      <w:r w:rsidRPr="00AF39B2">
        <w:rPr>
          <w:b/>
          <w:color w:val="FF0000"/>
          <w:sz w:val="32"/>
          <w:szCs w:val="32"/>
          <w:u w:val="single"/>
        </w:rPr>
        <w:t>Помните:</w:t>
      </w:r>
    </w:p>
    <w:p w:rsidR="004C180B" w:rsidRPr="00AF39B2" w:rsidRDefault="004C180B" w:rsidP="004C180B">
      <w:pPr>
        <w:pStyle w:val="aa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Каждые 10</w:t>
      </w:r>
      <w:r w:rsidRPr="00AF39B2">
        <w:rPr>
          <w:b/>
          <w:color w:val="FF0000"/>
          <w:sz w:val="32"/>
          <w:szCs w:val="32"/>
        </w:rPr>
        <w:t xml:space="preserve">0 часов работы парогенератора его необходимо промывать растворами удаляющими накипь!!! </w:t>
      </w:r>
    </w:p>
    <w:p w:rsidR="004C180B" w:rsidRPr="00AF39B2" w:rsidRDefault="004C180B" w:rsidP="004C180B">
      <w:pPr>
        <w:pStyle w:val="aa"/>
        <w:jc w:val="both"/>
        <w:rPr>
          <w:b/>
          <w:color w:val="FF0000"/>
          <w:sz w:val="32"/>
          <w:szCs w:val="32"/>
        </w:rPr>
      </w:pPr>
    </w:p>
    <w:p w:rsidR="004C180B" w:rsidRDefault="004C180B" w:rsidP="004C180B">
      <w:pPr>
        <w:pStyle w:val="aa"/>
        <w:jc w:val="both"/>
        <w:rPr>
          <w:b/>
        </w:rPr>
      </w:pPr>
      <w:r w:rsidRPr="00AF39B2">
        <w:rPr>
          <w:b/>
        </w:rPr>
        <w:t>Для удаления накипи используйте водный раствор порошкообразной слабой кислоты (такой как лимонная кислота). Лимонная кислота продается в пакетах для удаления накипи в чайниках в большинстве хозяйственных магазинов. Проблемы, связанные с неправильной очисткой парогенератора не покрываются гарантией.</w:t>
      </w:r>
    </w:p>
    <w:p w:rsidR="004C180B" w:rsidRDefault="004C180B" w:rsidP="004C180B">
      <w:pPr>
        <w:pStyle w:val="aa"/>
        <w:jc w:val="both"/>
        <w:rPr>
          <w:b/>
        </w:rPr>
      </w:pPr>
    </w:p>
    <w:p w:rsidR="004C180B" w:rsidRDefault="004C180B" w:rsidP="004C180B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303F76">
        <w:rPr>
          <w:b/>
          <w:sz w:val="28"/>
          <w:szCs w:val="28"/>
        </w:rPr>
        <w:t>Меры безопасности</w:t>
      </w:r>
    </w:p>
    <w:p w:rsidR="004C180B" w:rsidRPr="00303F76" w:rsidRDefault="004C180B" w:rsidP="004C180B">
      <w:pPr>
        <w:ind w:left="720"/>
        <w:rPr>
          <w:b/>
          <w:sz w:val="28"/>
          <w:szCs w:val="28"/>
        </w:rPr>
      </w:pPr>
    </w:p>
    <w:p w:rsidR="004C180B" w:rsidRPr="004666A8" w:rsidRDefault="004C180B" w:rsidP="004C180B">
      <w:pPr>
        <w:jc w:val="both"/>
      </w:pPr>
      <w:r w:rsidRPr="004666A8">
        <w:t xml:space="preserve">Во избежание возникновения ситуаций опасных для жизни и здоровья, а также преждевременного выхода </w:t>
      </w:r>
      <w:r>
        <w:t>парогенератора</w:t>
      </w:r>
      <w:r w:rsidRPr="004666A8">
        <w:t xml:space="preserve"> из строя необходимо строго соблюдать перечисленные ниже условия:</w:t>
      </w:r>
    </w:p>
    <w:p w:rsidR="004C180B" w:rsidRPr="004666A8" w:rsidRDefault="004C180B" w:rsidP="004C180B">
      <w:pPr>
        <w:numPr>
          <w:ilvl w:val="0"/>
          <w:numId w:val="10"/>
        </w:numPr>
        <w:jc w:val="both"/>
      </w:pPr>
      <w:r w:rsidRPr="004666A8">
        <w:t>используйте парогенератор строго по назначению;</w:t>
      </w:r>
    </w:p>
    <w:p w:rsidR="004C180B" w:rsidRPr="004666A8" w:rsidRDefault="004C180B" w:rsidP="004C180B">
      <w:pPr>
        <w:numPr>
          <w:ilvl w:val="0"/>
          <w:numId w:val="10"/>
        </w:numPr>
        <w:jc w:val="both"/>
      </w:pPr>
      <w:r w:rsidRPr="004666A8">
        <w:t>перед началом эксплуатации убедитесь, что напряжение электросети соответствует указанному в настоящем техническом паспорте;</w:t>
      </w:r>
    </w:p>
    <w:p w:rsidR="004C180B" w:rsidRPr="007E660A" w:rsidRDefault="004C180B" w:rsidP="004C180B">
      <w:pPr>
        <w:numPr>
          <w:ilvl w:val="0"/>
          <w:numId w:val="10"/>
        </w:numPr>
        <w:jc w:val="both"/>
        <w:rPr>
          <w:b/>
          <w:u w:val="single"/>
        </w:rPr>
      </w:pPr>
      <w:r w:rsidRPr="007E660A">
        <w:rPr>
          <w:b/>
          <w:u w:val="single"/>
        </w:rPr>
        <w:t>подключайте парогенератор только к розеткам электросети, имеющим контакт заземления;</w:t>
      </w:r>
    </w:p>
    <w:p w:rsidR="004C180B" w:rsidRPr="004666A8" w:rsidRDefault="004C180B" w:rsidP="004C180B">
      <w:pPr>
        <w:numPr>
          <w:ilvl w:val="0"/>
          <w:numId w:val="10"/>
        </w:numPr>
        <w:jc w:val="both"/>
      </w:pPr>
      <w:r w:rsidRPr="004666A8">
        <w:t>не используйте парогенератор с открыт</w:t>
      </w:r>
      <w:r>
        <w:t>ым краном</w:t>
      </w:r>
      <w:r w:rsidRPr="004666A8">
        <w:t xml:space="preserve"> слива;</w:t>
      </w:r>
    </w:p>
    <w:p w:rsidR="004C180B" w:rsidRPr="004666A8" w:rsidRDefault="004C180B" w:rsidP="004C180B">
      <w:pPr>
        <w:numPr>
          <w:ilvl w:val="0"/>
          <w:numId w:val="10"/>
        </w:numPr>
        <w:jc w:val="both"/>
      </w:pPr>
      <w:r w:rsidRPr="004666A8">
        <w:t>запрещено закрывать выходное отверстие паропровода и преграждать выход пара;</w:t>
      </w:r>
    </w:p>
    <w:p w:rsidR="004C180B" w:rsidRPr="004666A8" w:rsidRDefault="004C180B" w:rsidP="004C180B">
      <w:pPr>
        <w:numPr>
          <w:ilvl w:val="0"/>
          <w:numId w:val="10"/>
        </w:numPr>
        <w:jc w:val="both"/>
      </w:pPr>
      <w:r w:rsidRPr="004666A8">
        <w:t>лицам с пониженным восприятием органов ч</w:t>
      </w:r>
      <w:r>
        <w:t>увств или душевнобольным, а так-</w:t>
      </w:r>
      <w:r w:rsidRPr="004666A8">
        <w:t xml:space="preserve">же лицам, не обладающим достаточными знаниями, а так же детям ни в коем случае не следует пользоваться парогенераторам самостоятельно; </w:t>
      </w:r>
    </w:p>
    <w:p w:rsidR="004C180B" w:rsidRPr="004666A8" w:rsidRDefault="004C180B" w:rsidP="004C180B">
      <w:pPr>
        <w:numPr>
          <w:ilvl w:val="0"/>
          <w:numId w:val="10"/>
        </w:numPr>
        <w:jc w:val="both"/>
      </w:pPr>
      <w:r w:rsidRPr="004666A8">
        <w:t>никогда не оставляйте работающий парогенератор без присмотра;</w:t>
      </w:r>
    </w:p>
    <w:p w:rsidR="004C180B" w:rsidRPr="004666A8" w:rsidRDefault="004C180B" w:rsidP="004C180B">
      <w:pPr>
        <w:numPr>
          <w:ilvl w:val="0"/>
          <w:numId w:val="10"/>
        </w:numPr>
        <w:jc w:val="both"/>
      </w:pPr>
      <w:r w:rsidRPr="004666A8">
        <w:t xml:space="preserve">не держите парогенератор включённым в электрическую розетку без необходимости, отключайте парогенератор после каждого </w:t>
      </w:r>
      <w:r>
        <w:t>применения</w:t>
      </w:r>
      <w:r w:rsidRPr="004666A8">
        <w:t>;</w:t>
      </w:r>
    </w:p>
    <w:p w:rsidR="004C180B" w:rsidRPr="004666A8" w:rsidRDefault="004C180B" w:rsidP="004C180B">
      <w:pPr>
        <w:numPr>
          <w:ilvl w:val="0"/>
          <w:numId w:val="10"/>
        </w:numPr>
        <w:jc w:val="both"/>
      </w:pPr>
      <w:r w:rsidRPr="004666A8">
        <w:t>перед тем как наполнить парогенератор водой или вылить воду, выньте вилку из розетки;</w:t>
      </w:r>
    </w:p>
    <w:p w:rsidR="004C180B" w:rsidRPr="004666A8" w:rsidRDefault="004C180B" w:rsidP="004C180B">
      <w:pPr>
        <w:numPr>
          <w:ilvl w:val="0"/>
          <w:numId w:val="10"/>
        </w:numPr>
        <w:jc w:val="both"/>
      </w:pPr>
      <w:r w:rsidRPr="004666A8">
        <w:t>во время слива воды из парогенератора, вода может быть горячей, будьте осторожны;</w:t>
      </w:r>
    </w:p>
    <w:p w:rsidR="004C180B" w:rsidRPr="004666A8" w:rsidRDefault="004C180B" w:rsidP="004C180B">
      <w:pPr>
        <w:numPr>
          <w:ilvl w:val="0"/>
          <w:numId w:val="10"/>
        </w:numPr>
        <w:jc w:val="both"/>
      </w:pPr>
      <w:r w:rsidRPr="004666A8">
        <w:t>во время работы корпус парогенератора может быть горячим, будьте осторожны;</w:t>
      </w:r>
    </w:p>
    <w:p w:rsidR="004C180B" w:rsidRPr="004666A8" w:rsidRDefault="004C180B" w:rsidP="004C180B">
      <w:pPr>
        <w:numPr>
          <w:ilvl w:val="0"/>
          <w:numId w:val="10"/>
        </w:numPr>
        <w:jc w:val="both"/>
      </w:pPr>
      <w:r w:rsidRPr="004666A8">
        <w:t>не используйте абразивные или вызывающие коррозию вещества для чистки парогенератора;</w:t>
      </w:r>
    </w:p>
    <w:p w:rsidR="004C180B" w:rsidRPr="004666A8" w:rsidRDefault="004C180B" w:rsidP="004C180B">
      <w:pPr>
        <w:numPr>
          <w:ilvl w:val="0"/>
          <w:numId w:val="10"/>
        </w:numPr>
        <w:jc w:val="both"/>
      </w:pPr>
      <w:r w:rsidRPr="004666A8">
        <w:t xml:space="preserve">не используйте </w:t>
      </w:r>
      <w:r>
        <w:t>парогенератор в помещениях</w:t>
      </w:r>
      <w:r w:rsidRPr="004666A8">
        <w:t xml:space="preserve"> при </w:t>
      </w:r>
      <w:r>
        <w:t>температурах ниже 0 °С и выше 45</w:t>
      </w:r>
      <w:r w:rsidRPr="004666A8">
        <w:t xml:space="preserve"> °С;</w:t>
      </w:r>
    </w:p>
    <w:p w:rsidR="004C180B" w:rsidRPr="004666A8" w:rsidRDefault="004C180B" w:rsidP="004C180B">
      <w:pPr>
        <w:numPr>
          <w:ilvl w:val="0"/>
          <w:numId w:val="10"/>
        </w:numPr>
        <w:jc w:val="both"/>
      </w:pPr>
      <w:r w:rsidRPr="004666A8">
        <w:t xml:space="preserve">не тяните и не переносите </w:t>
      </w:r>
      <w:r>
        <w:t>парогенератор</w:t>
      </w:r>
      <w:r w:rsidRPr="004666A8">
        <w:t xml:space="preserve"> за сетевой шнур. Не отключайте парогенератор от электросети рывком за сетевой шнур и не вынимайте вилку из розетки электросети влажными руками;</w:t>
      </w:r>
    </w:p>
    <w:p w:rsidR="004C180B" w:rsidRPr="004666A8" w:rsidRDefault="004C180B" w:rsidP="004C180B">
      <w:pPr>
        <w:numPr>
          <w:ilvl w:val="0"/>
          <w:numId w:val="10"/>
        </w:numPr>
        <w:jc w:val="both"/>
      </w:pPr>
      <w:r w:rsidRPr="004666A8">
        <w:t xml:space="preserve">никогда не наливайте воду выше отметки «МАХ», в противном случае существует риск поражения </w:t>
      </w:r>
      <w:r>
        <w:t>электрическим током и возможно выплескивание воды во время закипания и работы парогенератора</w:t>
      </w:r>
      <w:r w:rsidRPr="004666A8">
        <w:t>;</w:t>
      </w:r>
    </w:p>
    <w:p w:rsidR="004C180B" w:rsidRPr="004666A8" w:rsidRDefault="004C180B" w:rsidP="004C180B">
      <w:pPr>
        <w:numPr>
          <w:ilvl w:val="0"/>
          <w:numId w:val="10"/>
        </w:numPr>
        <w:jc w:val="both"/>
      </w:pPr>
      <w:r w:rsidRPr="004666A8">
        <w:t>уровень воды всегда должен быть выше отметки «М</w:t>
      </w:r>
      <w:r w:rsidRPr="004666A8">
        <w:rPr>
          <w:lang w:val="en-US"/>
        </w:rPr>
        <w:t>IN</w:t>
      </w:r>
      <w:r w:rsidRPr="004666A8">
        <w:t>», следите за уровнем воды;</w:t>
      </w:r>
    </w:p>
    <w:p w:rsidR="004C180B" w:rsidRPr="004666A8" w:rsidRDefault="004C180B" w:rsidP="004C180B">
      <w:pPr>
        <w:numPr>
          <w:ilvl w:val="0"/>
          <w:numId w:val="10"/>
        </w:numPr>
        <w:jc w:val="both"/>
      </w:pPr>
      <w:r w:rsidRPr="004666A8">
        <w:lastRenderedPageBreak/>
        <w:t>никогда не оставляйте парогенератор под открытым небом (опасность дождя, воздействия солнечного света, заморозков и т.п.);</w:t>
      </w:r>
    </w:p>
    <w:p w:rsidR="004C180B" w:rsidRPr="004666A8" w:rsidRDefault="004C180B" w:rsidP="004C180B">
      <w:pPr>
        <w:numPr>
          <w:ilvl w:val="0"/>
          <w:numId w:val="10"/>
        </w:numPr>
        <w:jc w:val="both"/>
      </w:pPr>
      <w:r w:rsidRPr="004666A8">
        <w:t>никогда не допускайте контакт парогенератора с легковоспламеняющимися жидкостями и горючими материалами;</w:t>
      </w:r>
    </w:p>
    <w:p w:rsidR="004C180B" w:rsidRDefault="004C180B" w:rsidP="004C180B">
      <w:pPr>
        <w:numPr>
          <w:ilvl w:val="0"/>
          <w:numId w:val="10"/>
        </w:numPr>
        <w:jc w:val="both"/>
      </w:pPr>
      <w:r w:rsidRPr="004666A8">
        <w:t xml:space="preserve">при повреждении сетевого шнура или какого-либо другого узла парогенератора, немедленно отключите </w:t>
      </w:r>
      <w:r>
        <w:t xml:space="preserve">парогенератор </w:t>
      </w:r>
      <w:r w:rsidRPr="004666A8">
        <w:t>от электрической сети.</w:t>
      </w:r>
    </w:p>
    <w:p w:rsidR="004C180B" w:rsidRPr="00FE06F8" w:rsidRDefault="004C180B" w:rsidP="004C180B">
      <w:pPr>
        <w:pStyle w:val="msonormalmailrucssattributepostfix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000000"/>
          <w:sz w:val="23"/>
          <w:szCs w:val="23"/>
        </w:rPr>
      </w:pPr>
      <w:r w:rsidRPr="00FE06F8">
        <w:rPr>
          <w:rFonts w:ascii="Arial" w:hAnsi="Arial" w:cs="Arial"/>
          <w:b/>
          <w:color w:val="000000"/>
          <w:sz w:val="23"/>
          <w:szCs w:val="23"/>
        </w:rPr>
        <w:t>Потребители должны обеспечить проведение технического обслуживания, планово</w:t>
      </w:r>
      <w:r>
        <w:rPr>
          <w:rFonts w:ascii="Arial" w:hAnsi="Arial" w:cs="Arial"/>
          <w:b/>
          <w:color w:val="000000"/>
          <w:sz w:val="23"/>
          <w:szCs w:val="23"/>
        </w:rPr>
        <w:t xml:space="preserve">-, предупредительных ремонтов </w:t>
      </w:r>
      <w:r w:rsidRPr="00FE06F8">
        <w:rPr>
          <w:rFonts w:ascii="Arial" w:hAnsi="Arial" w:cs="Arial"/>
          <w:b/>
          <w:color w:val="000000"/>
          <w:sz w:val="23"/>
          <w:szCs w:val="23"/>
        </w:rPr>
        <w:t>оборудования;</w:t>
      </w:r>
    </w:p>
    <w:p w:rsidR="004C180B" w:rsidRPr="00FE06F8" w:rsidRDefault="004C180B" w:rsidP="004C180B">
      <w:pPr>
        <w:pStyle w:val="msonormalmailrucssattributepostfix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000000"/>
          <w:sz w:val="23"/>
          <w:szCs w:val="23"/>
        </w:rPr>
      </w:pPr>
      <w:r w:rsidRPr="00FE06F8">
        <w:rPr>
          <w:rFonts w:ascii="Arial" w:hAnsi="Arial" w:cs="Arial"/>
          <w:b/>
          <w:color w:val="000000"/>
          <w:sz w:val="23"/>
          <w:szCs w:val="23"/>
        </w:rPr>
        <w:t>Ответственность за их проведение возлагается на руководителя;</w:t>
      </w:r>
    </w:p>
    <w:p w:rsidR="004C180B" w:rsidRPr="00FE06F8" w:rsidRDefault="004C180B" w:rsidP="004C180B">
      <w:pPr>
        <w:pStyle w:val="msonormalmailrucssattributepostfix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000000"/>
          <w:sz w:val="23"/>
          <w:szCs w:val="23"/>
        </w:rPr>
      </w:pPr>
      <w:r w:rsidRPr="00FE06F8">
        <w:rPr>
          <w:rFonts w:ascii="Arial" w:hAnsi="Arial" w:cs="Arial"/>
          <w:b/>
          <w:color w:val="000000"/>
          <w:sz w:val="23"/>
          <w:szCs w:val="23"/>
        </w:rPr>
        <w:t>Объем технического обслуживания и планово-предупредительных ремонтов должен определяться необходимостью поддержания работоспособности оборудования, периодического их восстановления и приведения в соответствие с меняющимися условиями работы;</w:t>
      </w:r>
    </w:p>
    <w:p w:rsidR="004C180B" w:rsidRPr="00FE06F8" w:rsidRDefault="004C180B" w:rsidP="004C180B">
      <w:pPr>
        <w:pStyle w:val="msonormalmailrucssattributepostfix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000000"/>
          <w:sz w:val="23"/>
          <w:szCs w:val="23"/>
        </w:rPr>
      </w:pPr>
      <w:r w:rsidRPr="00FE06F8">
        <w:rPr>
          <w:rFonts w:ascii="Arial" w:hAnsi="Arial" w:cs="Arial"/>
          <w:b/>
          <w:color w:val="000000"/>
          <w:sz w:val="23"/>
          <w:szCs w:val="23"/>
        </w:rPr>
        <w:t>Потребитель обязан проводить техническое обслуживание оборудования, электропроводки к которой подключено дан</w:t>
      </w:r>
      <w:r>
        <w:rPr>
          <w:rFonts w:ascii="Arial" w:hAnsi="Arial" w:cs="Arial"/>
          <w:b/>
          <w:color w:val="000000"/>
          <w:sz w:val="23"/>
          <w:szCs w:val="23"/>
        </w:rPr>
        <w:t xml:space="preserve">ное оборудование один раз в пол </w:t>
      </w:r>
      <w:r w:rsidRPr="00FE06F8">
        <w:rPr>
          <w:rFonts w:ascii="Arial" w:hAnsi="Arial" w:cs="Arial"/>
          <w:b/>
          <w:color w:val="000000"/>
          <w:sz w:val="23"/>
          <w:szCs w:val="23"/>
        </w:rPr>
        <w:t>года. Все виды работ должны соответствовать правилам ПУЭ.</w:t>
      </w:r>
    </w:p>
    <w:p w:rsidR="004C180B" w:rsidRPr="00712674" w:rsidRDefault="004C180B" w:rsidP="004C180B">
      <w:pPr>
        <w:jc w:val="both"/>
        <w:rPr>
          <w:b/>
        </w:rPr>
      </w:pPr>
      <w:r w:rsidRPr="00712674">
        <w:rPr>
          <w:b/>
        </w:rPr>
        <w:t>Парогенератором не следует пользоваться если:</w:t>
      </w:r>
    </w:p>
    <w:p w:rsidR="004C180B" w:rsidRPr="004666A8" w:rsidRDefault="004C180B" w:rsidP="004C180B">
      <w:pPr>
        <w:numPr>
          <w:ilvl w:val="0"/>
          <w:numId w:val="7"/>
        </w:numPr>
        <w:jc w:val="both"/>
      </w:pPr>
      <w:r w:rsidRPr="004666A8">
        <w:t>повреждён сетевой шнур;</w:t>
      </w:r>
    </w:p>
    <w:p w:rsidR="004C180B" w:rsidRPr="004666A8" w:rsidRDefault="004C180B" w:rsidP="004C180B">
      <w:pPr>
        <w:numPr>
          <w:ilvl w:val="0"/>
          <w:numId w:val="7"/>
        </w:numPr>
        <w:jc w:val="both"/>
      </w:pPr>
      <w:r>
        <w:t>парогенератор имеет видимые поврежден</w:t>
      </w:r>
      <w:r w:rsidRPr="004666A8">
        <w:t>ия;</w:t>
      </w:r>
    </w:p>
    <w:p w:rsidR="004C180B" w:rsidRDefault="004C180B" w:rsidP="004C180B">
      <w:pPr>
        <w:numPr>
          <w:ilvl w:val="0"/>
          <w:numId w:val="7"/>
        </w:numPr>
        <w:jc w:val="both"/>
      </w:pPr>
      <w:r>
        <w:t>парогенератор</w:t>
      </w:r>
      <w:r w:rsidRPr="004666A8">
        <w:t xml:space="preserve"> упал с высоты </w:t>
      </w:r>
      <w:smartTag w:uri="urn:schemas-microsoft-com:office:smarttags" w:element="metricconverter">
        <w:smartTagPr>
          <w:attr w:name="ProductID" w:val="1 метр"/>
        </w:smartTagPr>
        <w:r w:rsidRPr="004666A8">
          <w:t>1 метр</w:t>
        </w:r>
      </w:smartTag>
      <w:r w:rsidRPr="004666A8">
        <w:t xml:space="preserve"> и более;</w:t>
      </w:r>
    </w:p>
    <w:p w:rsidR="004C180B" w:rsidRPr="004666A8" w:rsidRDefault="004C180B" w:rsidP="004C180B">
      <w:pPr>
        <w:numPr>
          <w:ilvl w:val="0"/>
          <w:numId w:val="7"/>
        </w:numPr>
      </w:pPr>
      <w:r>
        <w:t>из парогенератора льется вода.</w:t>
      </w:r>
    </w:p>
    <w:p w:rsidR="004C180B" w:rsidRDefault="004C180B" w:rsidP="004C180B">
      <w:pPr>
        <w:jc w:val="both"/>
        <w:rPr>
          <w:b/>
          <w:sz w:val="28"/>
          <w:szCs w:val="28"/>
        </w:rPr>
      </w:pPr>
    </w:p>
    <w:p w:rsidR="004C180B" w:rsidRPr="00E8015A" w:rsidRDefault="004C180B" w:rsidP="004C180B">
      <w:pPr>
        <w:jc w:val="center"/>
        <w:rPr>
          <w:b/>
        </w:rPr>
      </w:pPr>
      <w:r w:rsidRPr="005D2B3D">
        <w:rPr>
          <w:b/>
          <w:sz w:val="28"/>
          <w:szCs w:val="28"/>
        </w:rPr>
        <w:t>8. Срок службы. Гарантийные обязательства</w:t>
      </w:r>
    </w:p>
    <w:p w:rsidR="004C180B" w:rsidRPr="00E8015A" w:rsidRDefault="004C180B" w:rsidP="004C180B">
      <w:pPr>
        <w:jc w:val="both"/>
        <w:rPr>
          <w:b/>
        </w:rPr>
      </w:pPr>
    </w:p>
    <w:p w:rsidR="004C180B" w:rsidRPr="0000572A" w:rsidRDefault="004C180B" w:rsidP="004C180B">
      <w:r w:rsidRPr="0000572A">
        <w:t>ВАЖНО! Внешний вид изделия может</w:t>
      </w:r>
      <w:r>
        <w:t xml:space="preserve"> немного</w:t>
      </w:r>
      <w:r w:rsidRPr="0000572A">
        <w:t xml:space="preserve"> отличаться от изображения на обложке. Производитель имеет право вносить изменения в конструкцию изделия без предварительного уведомления.</w:t>
      </w:r>
    </w:p>
    <w:p w:rsidR="004C180B" w:rsidRPr="0000572A" w:rsidRDefault="004C180B" w:rsidP="004C180B">
      <w:pPr>
        <w:jc w:val="both"/>
      </w:pPr>
      <w:r w:rsidRPr="0000572A">
        <w:t>Средний срок сл</w:t>
      </w:r>
      <w:r>
        <w:t>ужбы парогенератора составляет 4 года</w:t>
      </w:r>
      <w:r w:rsidRPr="0000572A">
        <w:t xml:space="preserve">. </w:t>
      </w:r>
    </w:p>
    <w:p w:rsidR="004C180B" w:rsidRPr="00E8015A" w:rsidRDefault="004C180B" w:rsidP="004C180B">
      <w:pPr>
        <w:jc w:val="both"/>
        <w:rPr>
          <w:bCs/>
        </w:rPr>
      </w:pPr>
      <w:r>
        <w:rPr>
          <w:bCs/>
        </w:rPr>
        <w:t>Гарантия на парогенератор 1 год – корпус, внутренний бак, на электрооборудование с момента продажи.</w:t>
      </w:r>
      <w:r w:rsidRPr="00E8015A">
        <w:rPr>
          <w:bCs/>
        </w:rPr>
        <w:t xml:space="preserve"> </w:t>
      </w:r>
    </w:p>
    <w:p w:rsidR="004C180B" w:rsidRDefault="004C180B" w:rsidP="004C180B">
      <w:pPr>
        <w:jc w:val="both"/>
      </w:pPr>
      <w:r w:rsidRPr="00E8015A">
        <w:t xml:space="preserve">Производитель распространяет гарантию на бак парогенератора, сложные технические устройства - РАТАР, АРТ, автоматический выключатель. </w:t>
      </w:r>
    </w:p>
    <w:p w:rsidR="004C180B" w:rsidRPr="00E8015A" w:rsidRDefault="004C180B" w:rsidP="004C180B">
      <w:pPr>
        <w:jc w:val="both"/>
      </w:pPr>
      <w:r w:rsidRPr="00E8015A">
        <w:t xml:space="preserve">Остальные элементы </w:t>
      </w:r>
      <w:r>
        <w:rPr>
          <w:b/>
        </w:rPr>
        <w:t>(фитинги, розетки, краны</w:t>
      </w:r>
      <w:r w:rsidRPr="00E8015A">
        <w:rPr>
          <w:b/>
        </w:rPr>
        <w:t>,</w:t>
      </w:r>
      <w:r>
        <w:rPr>
          <w:b/>
        </w:rPr>
        <w:t xml:space="preserve"> ТЭНы,</w:t>
      </w:r>
      <w:r w:rsidRPr="00E8015A">
        <w:rPr>
          <w:b/>
        </w:rPr>
        <w:t xml:space="preserve"> провода и т.п.) являются расходными и к гарантийному случаю не относятся – так как больше зависят от внешних факторов в том числе и от скачков напряжения питающей сети.</w:t>
      </w:r>
      <w:r w:rsidRPr="00E8015A">
        <w:t xml:space="preserve"> </w:t>
      </w:r>
    </w:p>
    <w:p w:rsidR="004C180B" w:rsidRPr="00E8015A" w:rsidRDefault="004C180B" w:rsidP="004C180B">
      <w:pPr>
        <w:jc w:val="both"/>
      </w:pPr>
      <w:r w:rsidRPr="00E8015A">
        <w:t xml:space="preserve">Гарантийным является случай дефекта (потери работоспособности) любого из компонентов оборудования  перечисленного выше </w:t>
      </w:r>
      <w:r w:rsidRPr="00E8015A">
        <w:rPr>
          <w:b/>
        </w:rPr>
        <w:t>за исключением</w:t>
      </w:r>
      <w:r w:rsidRPr="00E8015A">
        <w:t xml:space="preserve">: </w:t>
      </w:r>
    </w:p>
    <w:p w:rsidR="004C180B" w:rsidRPr="00E8015A" w:rsidRDefault="004C180B" w:rsidP="004C180B">
      <w:r w:rsidRPr="00E8015A">
        <w:t>* механических повреждений (включая случайные) вследствие удара или аварии;</w:t>
      </w:r>
      <w:r w:rsidRPr="00E8015A">
        <w:br/>
        <w:t>* повреждений, полученных в результате действия огня;</w:t>
      </w:r>
      <w:r w:rsidRPr="00E8015A">
        <w:br/>
        <w:t>* механических повреждений, полученных в результате работы оборудования с превышением пределов использования и нагрузочных характеристик, заявленных производителем;</w:t>
      </w:r>
      <w:r w:rsidRPr="00E8015A">
        <w:br/>
        <w:t>* повреждений, вызванных использованием оборудования не по назначению;</w:t>
      </w:r>
      <w:r w:rsidRPr="00E8015A">
        <w:br/>
        <w:t>* электрических повреждений узлов и деталей оборудования, полученных в результате скачков напряжения в сети, неправильных подключений, неправильного выбора питающего напряжения, использования предохранителей повышенного тока срабатывания;</w:t>
      </w:r>
      <w:r w:rsidRPr="00E8015A">
        <w:br/>
        <w:t>* электрических повреждений узлов и деталей оборудования, связанных с попаданием на них воды и других жидкостей;</w:t>
      </w:r>
      <w:r w:rsidRPr="00E8015A">
        <w:br/>
      </w:r>
      <w:r w:rsidRPr="00E8015A">
        <w:lastRenderedPageBreak/>
        <w:t>* повреждений, связанных с жизнедеятельностью насекомых и мелких животных;</w:t>
      </w:r>
      <w:r w:rsidRPr="00E8015A">
        <w:br/>
        <w:t>* дефектов, полученных в результате использования неоригинальных запасных частей, а так же в результате привлечения для обслуживания, ремонта или модификации оборудования частных лиц или организаций, не согласованных с компанией производителем в письменном виде;</w:t>
      </w:r>
      <w:r w:rsidRPr="00E8015A">
        <w:br/>
        <w:t>* дефектов, возникших как следствие нарушения правил и условий эксплуатации, обслуживания, транспортировки или хранения;</w:t>
      </w:r>
      <w:r w:rsidRPr="00E8015A">
        <w:br/>
        <w:t>* неисправностей, возникших в результате нормального износа или окончания срока службы компонентов оборудования (кранов, фитингов и т.п.);</w:t>
      </w:r>
      <w:r w:rsidRPr="00E8015A">
        <w:br/>
        <w:t>* дефектов возникших как следствие использования принадлежностей, расходных материалов или прочих деталей, не одобренных фирмой-производителем.</w:t>
      </w:r>
    </w:p>
    <w:p w:rsidR="004C180B" w:rsidRDefault="004C180B" w:rsidP="004C180B">
      <w:pPr>
        <w:jc w:val="both"/>
        <w:rPr>
          <w:b/>
        </w:rPr>
      </w:pPr>
      <w:r w:rsidRPr="00E8015A">
        <w:t>Поставщик не несет никакой ответственности за ущерб, связанный</w:t>
      </w:r>
      <w:r w:rsidRPr="00E8015A">
        <w:rPr>
          <w:b/>
        </w:rPr>
        <w:t xml:space="preserve"> с повреждением изделия при транспортировке, в результате некорректного использования, а также в связи с модификацией или самостоятельным ремонтом изделия.</w:t>
      </w:r>
    </w:p>
    <w:p w:rsidR="004C180B" w:rsidRDefault="004C180B" w:rsidP="004C180B">
      <w:pPr>
        <w:jc w:val="both"/>
        <w:rPr>
          <w:b/>
        </w:rPr>
      </w:pPr>
    </w:p>
    <w:p w:rsidR="004C180B" w:rsidRDefault="004C180B" w:rsidP="004C180B">
      <w:pPr>
        <w:pStyle w:val="aa"/>
        <w:numPr>
          <w:ilvl w:val="0"/>
          <w:numId w:val="13"/>
        </w:numPr>
        <w:jc w:val="both"/>
      </w:pPr>
      <w:r>
        <w:t xml:space="preserve">Поставщик несет гарантийные обязательства в течение 1 года с момента отгрузки Товара на производимый поставщиком товар, при условии того, что Покупатель соблюдает правила, указанные в инструкции по установке сборке и эксплуатации, которая прилагается к изделию. </w:t>
      </w:r>
    </w:p>
    <w:p w:rsidR="004C180B" w:rsidRDefault="004C180B" w:rsidP="004C180B">
      <w:pPr>
        <w:pStyle w:val="aa"/>
        <w:numPr>
          <w:ilvl w:val="0"/>
          <w:numId w:val="13"/>
        </w:numPr>
        <w:jc w:val="both"/>
      </w:pPr>
      <w:r>
        <w:t xml:space="preserve">Подключение парогенератора необходимо производить силами квалифицированного специалиста (Электрика с соответствующим допуском), ООО «Сибирский завод» не несет ответственность за техническую исправность, пожаробезопасность, правильность подключения и монтаж парогенератора. </w:t>
      </w:r>
    </w:p>
    <w:p w:rsidR="004C180B" w:rsidRPr="0073218A" w:rsidRDefault="004C180B" w:rsidP="004C180B">
      <w:pPr>
        <w:pStyle w:val="aa"/>
        <w:numPr>
          <w:ilvl w:val="0"/>
          <w:numId w:val="13"/>
        </w:numPr>
        <w:jc w:val="both"/>
      </w:pPr>
      <w:r>
        <w:t xml:space="preserve">Ответственность за эксплуатацию и монтаж всех электрических систем и приборов лежит на Покупателе. </w:t>
      </w:r>
    </w:p>
    <w:p w:rsidR="004C180B" w:rsidRPr="00E8015A" w:rsidRDefault="004C180B" w:rsidP="004C180B">
      <w:pPr>
        <w:jc w:val="both"/>
        <w:rPr>
          <w:b/>
        </w:rPr>
      </w:pPr>
    </w:p>
    <w:p w:rsidR="004C180B" w:rsidRPr="003E53DB" w:rsidRDefault="004C180B" w:rsidP="004C180B">
      <w:pPr>
        <w:jc w:val="both"/>
        <w:rPr>
          <w:b/>
          <w:sz w:val="28"/>
          <w:szCs w:val="28"/>
        </w:rPr>
      </w:pPr>
      <w:r w:rsidRPr="003E53DB">
        <w:rPr>
          <w:b/>
          <w:sz w:val="28"/>
          <w:szCs w:val="28"/>
        </w:rPr>
        <w:t>В случае обнаружения дефекта (потеря работоспособности) в парогенераторе необходимо связаться с производителем и согласовать последовательность действий направленных на устранение возникших проблем удаленно либо посредствам пересылки.</w:t>
      </w:r>
    </w:p>
    <w:p w:rsidR="004C180B" w:rsidRPr="003E53DB" w:rsidRDefault="004C180B" w:rsidP="004C180B">
      <w:pPr>
        <w:jc w:val="both"/>
        <w:rPr>
          <w:b/>
          <w:sz w:val="28"/>
          <w:szCs w:val="28"/>
        </w:rPr>
      </w:pPr>
      <w:r w:rsidRPr="003E53DB">
        <w:rPr>
          <w:b/>
          <w:sz w:val="28"/>
          <w:szCs w:val="28"/>
        </w:rPr>
        <w:t>Пересылка дефектного парогенератора на завод-изготовитель производится за счет покупателя. В случае если завод-изготовитель установил, что неисправность произошла по его вине, то транспортные расходы по отправке парогенератора компенсируются покупателю на основании подтверждающих документов. В случае, если в заключении завода-изготовителя указано, что случай является не гарантийным, то ремонт производится только после выставленного и оплаченного счета покупателем.</w:t>
      </w:r>
    </w:p>
    <w:p w:rsidR="004C180B" w:rsidRPr="003E53DB" w:rsidRDefault="004C180B" w:rsidP="004C180B">
      <w:pPr>
        <w:jc w:val="both"/>
        <w:rPr>
          <w:b/>
          <w:sz w:val="28"/>
          <w:szCs w:val="28"/>
        </w:rPr>
      </w:pPr>
      <w:r w:rsidRPr="003E53DB">
        <w:rPr>
          <w:b/>
          <w:sz w:val="28"/>
          <w:szCs w:val="28"/>
        </w:rPr>
        <w:t>По всем вопросам обслуживания, гарантийному ремонту, вопросам подключения, звонить по телефону в сервисную службу: 8 800 770 74 71</w:t>
      </w:r>
    </w:p>
    <w:p w:rsidR="004C180B" w:rsidRDefault="004C180B" w:rsidP="004C180B">
      <w:pPr>
        <w:jc w:val="both"/>
        <w:rPr>
          <w:b/>
        </w:rPr>
      </w:pPr>
    </w:p>
    <w:p w:rsidR="004C180B" w:rsidRDefault="004C180B" w:rsidP="004C180B">
      <w:pPr>
        <w:jc w:val="both"/>
        <w:rPr>
          <w:b/>
        </w:rPr>
      </w:pPr>
    </w:p>
    <w:p w:rsidR="004C180B" w:rsidRDefault="004C180B" w:rsidP="004C180B">
      <w:pPr>
        <w:jc w:val="both"/>
        <w:rPr>
          <w:b/>
        </w:rPr>
      </w:pPr>
    </w:p>
    <w:p w:rsidR="00777FC5" w:rsidRDefault="00777FC5" w:rsidP="00777FC5">
      <w:pPr>
        <w:jc w:val="both"/>
        <w:rPr>
          <w:b/>
        </w:rPr>
      </w:pPr>
    </w:p>
    <w:p w:rsidR="006C12F6" w:rsidRPr="00E8015A" w:rsidRDefault="00777FC5" w:rsidP="00777FC5">
      <w:pPr>
        <w:jc w:val="both"/>
        <w:rPr>
          <w:b/>
        </w:rPr>
      </w:pPr>
      <w:r>
        <w:rPr>
          <w:b/>
        </w:rPr>
        <w:t xml:space="preserve">          </w:t>
      </w:r>
      <w:r w:rsidR="006C12F6" w:rsidRPr="00E8015A">
        <w:rPr>
          <w:b/>
        </w:rPr>
        <w:t xml:space="preserve">Производитель: </w:t>
      </w:r>
    </w:p>
    <w:p w:rsidR="006C12F6" w:rsidRPr="00E8015A" w:rsidRDefault="006C12F6" w:rsidP="006C12F6">
      <w:pPr>
        <w:ind w:left="709"/>
        <w:jc w:val="both"/>
      </w:pPr>
      <w:r w:rsidRPr="00E8015A">
        <w:t>г. Новоси</w:t>
      </w:r>
      <w:r>
        <w:t>бирск, компания «Сибирский завод</w:t>
      </w:r>
      <w:r w:rsidRPr="00E8015A">
        <w:t xml:space="preserve">» </w:t>
      </w:r>
    </w:p>
    <w:p w:rsidR="006C12F6" w:rsidRPr="00E8015A" w:rsidRDefault="006C12F6" w:rsidP="006C12F6">
      <w:pPr>
        <w:ind w:left="709"/>
        <w:jc w:val="both"/>
        <w:rPr>
          <w:b/>
        </w:rPr>
      </w:pPr>
      <w:r w:rsidRPr="00E8015A">
        <w:rPr>
          <w:b/>
        </w:rPr>
        <w:t xml:space="preserve">Наименование изделия: </w:t>
      </w:r>
    </w:p>
    <w:p w:rsidR="00FD1F87" w:rsidRPr="00FD1F87" w:rsidRDefault="006C12F6" w:rsidP="00E0323E">
      <w:pPr>
        <w:ind w:left="709"/>
        <w:jc w:val="both"/>
      </w:pPr>
      <w:r>
        <w:t>Парогенератор тип «ПГП</w:t>
      </w:r>
      <w:r w:rsidRPr="00E8015A">
        <w:t>»</w:t>
      </w:r>
      <w:r>
        <w:t xml:space="preserve">, </w:t>
      </w:r>
      <w:r w:rsidRPr="00E8015A">
        <w:t>(ТУ 3468-001-88753865-2015)</w:t>
      </w:r>
    </w:p>
    <w:sectPr w:rsidR="00FD1F87" w:rsidRPr="00FD1F87" w:rsidSect="00326A72">
      <w:headerReference w:type="default" r:id="rId14"/>
      <w:footerReference w:type="default" r:id="rId15"/>
      <w:pgSz w:w="11906" w:h="16838"/>
      <w:pgMar w:top="436" w:right="850" w:bottom="993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F5" w:rsidRDefault="005A6EF5" w:rsidP="000325D1">
      <w:r>
        <w:separator/>
      </w:r>
    </w:p>
  </w:endnote>
  <w:endnote w:type="continuationSeparator" w:id="0">
    <w:p w:rsidR="005A6EF5" w:rsidRDefault="005A6EF5" w:rsidP="00032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EA" w:rsidRDefault="00090EEA" w:rsidP="000325D1">
    <w:pPr>
      <w:pStyle w:val="a5"/>
    </w:pPr>
  </w:p>
  <w:p w:rsidR="00090EEA" w:rsidRDefault="00090E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F5" w:rsidRDefault="005A6EF5" w:rsidP="000325D1">
      <w:r>
        <w:separator/>
      </w:r>
    </w:p>
  </w:footnote>
  <w:footnote w:type="continuationSeparator" w:id="0">
    <w:p w:rsidR="005A6EF5" w:rsidRDefault="005A6EF5" w:rsidP="00032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EA" w:rsidRDefault="00090EEA">
    <w:pPr>
      <w:pStyle w:val="a3"/>
      <w:jc w:val="center"/>
    </w:pPr>
  </w:p>
  <w:p w:rsidR="00090EEA" w:rsidRDefault="00090E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FB8"/>
    <w:multiLevelType w:val="hybridMultilevel"/>
    <w:tmpl w:val="EB128EBC"/>
    <w:lvl w:ilvl="0" w:tplc="0F72DC0A">
      <w:start w:val="2012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75B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8AE24A3"/>
    <w:multiLevelType w:val="multilevel"/>
    <w:tmpl w:val="0419001F"/>
    <w:numStyleLink w:val="111111"/>
  </w:abstractNum>
  <w:abstractNum w:abstractNumId="3">
    <w:nsid w:val="15AE76D7"/>
    <w:multiLevelType w:val="hybridMultilevel"/>
    <w:tmpl w:val="B12C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D007E"/>
    <w:multiLevelType w:val="hybridMultilevel"/>
    <w:tmpl w:val="8E1E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E3F92"/>
    <w:multiLevelType w:val="multilevel"/>
    <w:tmpl w:val="35FA0F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281F5B7C"/>
    <w:multiLevelType w:val="hybridMultilevel"/>
    <w:tmpl w:val="B7FE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937B4"/>
    <w:multiLevelType w:val="multilevel"/>
    <w:tmpl w:val="35FA0F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40C86B9C"/>
    <w:multiLevelType w:val="hybridMultilevel"/>
    <w:tmpl w:val="273C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C2048"/>
    <w:multiLevelType w:val="hybridMultilevel"/>
    <w:tmpl w:val="46C4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C7FCF"/>
    <w:multiLevelType w:val="hybridMultilevel"/>
    <w:tmpl w:val="523E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C51E0"/>
    <w:multiLevelType w:val="hybridMultilevel"/>
    <w:tmpl w:val="4E36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E1DDE"/>
    <w:multiLevelType w:val="hybridMultilevel"/>
    <w:tmpl w:val="AACE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7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26D0F"/>
    <w:rsid w:val="0000397D"/>
    <w:rsid w:val="00005671"/>
    <w:rsid w:val="00010514"/>
    <w:rsid w:val="00010B3F"/>
    <w:rsid w:val="00011454"/>
    <w:rsid w:val="00015C83"/>
    <w:rsid w:val="000322DD"/>
    <w:rsid w:val="000325D1"/>
    <w:rsid w:val="00040976"/>
    <w:rsid w:val="00043EA4"/>
    <w:rsid w:val="00044DF0"/>
    <w:rsid w:val="00056604"/>
    <w:rsid w:val="0006394A"/>
    <w:rsid w:val="00063C79"/>
    <w:rsid w:val="00063F5B"/>
    <w:rsid w:val="0007342C"/>
    <w:rsid w:val="00073CB9"/>
    <w:rsid w:val="00074E24"/>
    <w:rsid w:val="00077FCA"/>
    <w:rsid w:val="00081BA7"/>
    <w:rsid w:val="00082611"/>
    <w:rsid w:val="00083B7F"/>
    <w:rsid w:val="00090EEA"/>
    <w:rsid w:val="00096E92"/>
    <w:rsid w:val="000B1BBA"/>
    <w:rsid w:val="000B2A75"/>
    <w:rsid w:val="000C1D66"/>
    <w:rsid w:val="000C6D9C"/>
    <w:rsid w:val="000D08AE"/>
    <w:rsid w:val="000D0926"/>
    <w:rsid w:val="000D0F30"/>
    <w:rsid w:val="000D2454"/>
    <w:rsid w:val="000F4096"/>
    <w:rsid w:val="000F4FDD"/>
    <w:rsid w:val="001023DF"/>
    <w:rsid w:val="001107F6"/>
    <w:rsid w:val="00113E7E"/>
    <w:rsid w:val="001213FD"/>
    <w:rsid w:val="00131322"/>
    <w:rsid w:val="00136957"/>
    <w:rsid w:val="00150612"/>
    <w:rsid w:val="001526F7"/>
    <w:rsid w:val="001532CE"/>
    <w:rsid w:val="00156AD3"/>
    <w:rsid w:val="001808AC"/>
    <w:rsid w:val="00183271"/>
    <w:rsid w:val="001923C6"/>
    <w:rsid w:val="00197063"/>
    <w:rsid w:val="001A795D"/>
    <w:rsid w:val="001B2BB0"/>
    <w:rsid w:val="001B2F62"/>
    <w:rsid w:val="001C3093"/>
    <w:rsid w:val="001C42C5"/>
    <w:rsid w:val="001D3806"/>
    <w:rsid w:val="001E0D71"/>
    <w:rsid w:val="001E4B7F"/>
    <w:rsid w:val="001E7B57"/>
    <w:rsid w:val="001F34B5"/>
    <w:rsid w:val="001F4F80"/>
    <w:rsid w:val="001F524C"/>
    <w:rsid w:val="00204DA6"/>
    <w:rsid w:val="00205368"/>
    <w:rsid w:val="002108AC"/>
    <w:rsid w:val="00213DC9"/>
    <w:rsid w:val="00217FAE"/>
    <w:rsid w:val="002311A6"/>
    <w:rsid w:val="002628DB"/>
    <w:rsid w:val="00274AD2"/>
    <w:rsid w:val="00293D22"/>
    <w:rsid w:val="0029531F"/>
    <w:rsid w:val="002A37D4"/>
    <w:rsid w:val="002A3975"/>
    <w:rsid w:val="002A4F78"/>
    <w:rsid w:val="002B372F"/>
    <w:rsid w:val="002B7922"/>
    <w:rsid w:val="002C0FD6"/>
    <w:rsid w:val="002C7C38"/>
    <w:rsid w:val="002D5BCD"/>
    <w:rsid w:val="002D5DC9"/>
    <w:rsid w:val="002E14FB"/>
    <w:rsid w:val="002F3D97"/>
    <w:rsid w:val="002F56E4"/>
    <w:rsid w:val="00303F76"/>
    <w:rsid w:val="00307DB4"/>
    <w:rsid w:val="00324D06"/>
    <w:rsid w:val="00326A72"/>
    <w:rsid w:val="00327AB7"/>
    <w:rsid w:val="00357102"/>
    <w:rsid w:val="0037118A"/>
    <w:rsid w:val="00376396"/>
    <w:rsid w:val="00396814"/>
    <w:rsid w:val="003A08C0"/>
    <w:rsid w:val="003A1198"/>
    <w:rsid w:val="003A4F32"/>
    <w:rsid w:val="003C2FE5"/>
    <w:rsid w:val="003C47E4"/>
    <w:rsid w:val="003D1485"/>
    <w:rsid w:val="003E2798"/>
    <w:rsid w:val="003F0539"/>
    <w:rsid w:val="003F0A3C"/>
    <w:rsid w:val="003F0D5E"/>
    <w:rsid w:val="00401918"/>
    <w:rsid w:val="00405BEC"/>
    <w:rsid w:val="004115C3"/>
    <w:rsid w:val="00411F73"/>
    <w:rsid w:val="00412ABB"/>
    <w:rsid w:val="004152C7"/>
    <w:rsid w:val="00421E1A"/>
    <w:rsid w:val="004268D6"/>
    <w:rsid w:val="004409F5"/>
    <w:rsid w:val="00450D83"/>
    <w:rsid w:val="00453EC2"/>
    <w:rsid w:val="0045524A"/>
    <w:rsid w:val="00463A48"/>
    <w:rsid w:val="004666A8"/>
    <w:rsid w:val="00471DDD"/>
    <w:rsid w:val="0047431C"/>
    <w:rsid w:val="004A1886"/>
    <w:rsid w:val="004A4EB4"/>
    <w:rsid w:val="004B20AE"/>
    <w:rsid w:val="004B34CD"/>
    <w:rsid w:val="004B3CF0"/>
    <w:rsid w:val="004C180B"/>
    <w:rsid w:val="004C6837"/>
    <w:rsid w:val="004D661E"/>
    <w:rsid w:val="0051138D"/>
    <w:rsid w:val="00527DFE"/>
    <w:rsid w:val="00533E59"/>
    <w:rsid w:val="0054518C"/>
    <w:rsid w:val="005658E7"/>
    <w:rsid w:val="00570E7F"/>
    <w:rsid w:val="005711DA"/>
    <w:rsid w:val="0057626C"/>
    <w:rsid w:val="00584AE9"/>
    <w:rsid w:val="00584F0E"/>
    <w:rsid w:val="00590C80"/>
    <w:rsid w:val="00592593"/>
    <w:rsid w:val="005A6EF5"/>
    <w:rsid w:val="005C356C"/>
    <w:rsid w:val="005D2DFE"/>
    <w:rsid w:val="005E777F"/>
    <w:rsid w:val="005F38EC"/>
    <w:rsid w:val="0060010A"/>
    <w:rsid w:val="00610276"/>
    <w:rsid w:val="00614356"/>
    <w:rsid w:val="0061495D"/>
    <w:rsid w:val="00620B20"/>
    <w:rsid w:val="00626D0F"/>
    <w:rsid w:val="00636605"/>
    <w:rsid w:val="00641FB4"/>
    <w:rsid w:val="0065486B"/>
    <w:rsid w:val="00665CF8"/>
    <w:rsid w:val="00666143"/>
    <w:rsid w:val="006819AF"/>
    <w:rsid w:val="0068560B"/>
    <w:rsid w:val="0068671A"/>
    <w:rsid w:val="006903CA"/>
    <w:rsid w:val="006B652D"/>
    <w:rsid w:val="006C12F6"/>
    <w:rsid w:val="006C394E"/>
    <w:rsid w:val="006C598C"/>
    <w:rsid w:val="006D03EA"/>
    <w:rsid w:val="00712F25"/>
    <w:rsid w:val="00720EED"/>
    <w:rsid w:val="0072337C"/>
    <w:rsid w:val="00724A3C"/>
    <w:rsid w:val="00735FE0"/>
    <w:rsid w:val="007368B1"/>
    <w:rsid w:val="00736B7E"/>
    <w:rsid w:val="00741B9F"/>
    <w:rsid w:val="00746228"/>
    <w:rsid w:val="00747529"/>
    <w:rsid w:val="00761097"/>
    <w:rsid w:val="007750D9"/>
    <w:rsid w:val="00777FC5"/>
    <w:rsid w:val="00794F7B"/>
    <w:rsid w:val="007A3EDD"/>
    <w:rsid w:val="007C17B9"/>
    <w:rsid w:val="007D0B8D"/>
    <w:rsid w:val="007E4F16"/>
    <w:rsid w:val="007E59B8"/>
    <w:rsid w:val="007E660A"/>
    <w:rsid w:val="007F029A"/>
    <w:rsid w:val="00815825"/>
    <w:rsid w:val="00834C70"/>
    <w:rsid w:val="008364EF"/>
    <w:rsid w:val="008369CB"/>
    <w:rsid w:val="00851430"/>
    <w:rsid w:val="00856439"/>
    <w:rsid w:val="00865F80"/>
    <w:rsid w:val="008677B7"/>
    <w:rsid w:val="00872EE3"/>
    <w:rsid w:val="008804B8"/>
    <w:rsid w:val="0088592E"/>
    <w:rsid w:val="008949CD"/>
    <w:rsid w:val="008B2B55"/>
    <w:rsid w:val="008B5810"/>
    <w:rsid w:val="008B7066"/>
    <w:rsid w:val="008C5CE5"/>
    <w:rsid w:val="008D1433"/>
    <w:rsid w:val="008D2586"/>
    <w:rsid w:val="008D2ADE"/>
    <w:rsid w:val="008E4444"/>
    <w:rsid w:val="008F21EE"/>
    <w:rsid w:val="00916365"/>
    <w:rsid w:val="00934DF1"/>
    <w:rsid w:val="00940E5D"/>
    <w:rsid w:val="00943A2A"/>
    <w:rsid w:val="00944B60"/>
    <w:rsid w:val="00944BF9"/>
    <w:rsid w:val="0094558B"/>
    <w:rsid w:val="00946AEA"/>
    <w:rsid w:val="0094747E"/>
    <w:rsid w:val="00962F15"/>
    <w:rsid w:val="009830F4"/>
    <w:rsid w:val="00990D97"/>
    <w:rsid w:val="00992AF9"/>
    <w:rsid w:val="00993DB6"/>
    <w:rsid w:val="00995B26"/>
    <w:rsid w:val="0099765C"/>
    <w:rsid w:val="009A2035"/>
    <w:rsid w:val="009A445A"/>
    <w:rsid w:val="009B6D26"/>
    <w:rsid w:val="009C5397"/>
    <w:rsid w:val="009C75D4"/>
    <w:rsid w:val="009D5579"/>
    <w:rsid w:val="009E0416"/>
    <w:rsid w:val="009F3784"/>
    <w:rsid w:val="009F4C94"/>
    <w:rsid w:val="00A0189F"/>
    <w:rsid w:val="00A31C66"/>
    <w:rsid w:val="00A33665"/>
    <w:rsid w:val="00A4134E"/>
    <w:rsid w:val="00A56F54"/>
    <w:rsid w:val="00A72011"/>
    <w:rsid w:val="00A73CEB"/>
    <w:rsid w:val="00A91E7D"/>
    <w:rsid w:val="00A9365E"/>
    <w:rsid w:val="00A959AD"/>
    <w:rsid w:val="00AB6F3B"/>
    <w:rsid w:val="00AC127D"/>
    <w:rsid w:val="00AC6291"/>
    <w:rsid w:val="00AC66D3"/>
    <w:rsid w:val="00AD2825"/>
    <w:rsid w:val="00AF39B2"/>
    <w:rsid w:val="00AF4C3C"/>
    <w:rsid w:val="00B02A54"/>
    <w:rsid w:val="00B10460"/>
    <w:rsid w:val="00B11078"/>
    <w:rsid w:val="00B14F0D"/>
    <w:rsid w:val="00B27832"/>
    <w:rsid w:val="00B45C6F"/>
    <w:rsid w:val="00B5680B"/>
    <w:rsid w:val="00B76F8C"/>
    <w:rsid w:val="00B8056F"/>
    <w:rsid w:val="00B82954"/>
    <w:rsid w:val="00BA3D99"/>
    <w:rsid w:val="00BC07FA"/>
    <w:rsid w:val="00BC4047"/>
    <w:rsid w:val="00BD0007"/>
    <w:rsid w:val="00BE0ADE"/>
    <w:rsid w:val="00BE3E1D"/>
    <w:rsid w:val="00BE644B"/>
    <w:rsid w:val="00BF4456"/>
    <w:rsid w:val="00BF5449"/>
    <w:rsid w:val="00BF6EF4"/>
    <w:rsid w:val="00C02133"/>
    <w:rsid w:val="00C078D5"/>
    <w:rsid w:val="00C1007E"/>
    <w:rsid w:val="00C13C60"/>
    <w:rsid w:val="00C2194C"/>
    <w:rsid w:val="00C36535"/>
    <w:rsid w:val="00C452F2"/>
    <w:rsid w:val="00C50B7B"/>
    <w:rsid w:val="00C63945"/>
    <w:rsid w:val="00C669FF"/>
    <w:rsid w:val="00C87BE0"/>
    <w:rsid w:val="00C919A0"/>
    <w:rsid w:val="00CA2899"/>
    <w:rsid w:val="00CA2D20"/>
    <w:rsid w:val="00CA5BDD"/>
    <w:rsid w:val="00CB1892"/>
    <w:rsid w:val="00CB41DB"/>
    <w:rsid w:val="00CB6337"/>
    <w:rsid w:val="00CB6647"/>
    <w:rsid w:val="00CB7BBB"/>
    <w:rsid w:val="00CB7DB7"/>
    <w:rsid w:val="00CC6854"/>
    <w:rsid w:val="00CD7F7A"/>
    <w:rsid w:val="00CE0DDD"/>
    <w:rsid w:val="00CE4558"/>
    <w:rsid w:val="00D04CEA"/>
    <w:rsid w:val="00D056D8"/>
    <w:rsid w:val="00D17BC6"/>
    <w:rsid w:val="00D226CF"/>
    <w:rsid w:val="00D23C13"/>
    <w:rsid w:val="00D30B80"/>
    <w:rsid w:val="00D329F6"/>
    <w:rsid w:val="00D342FE"/>
    <w:rsid w:val="00D34BBB"/>
    <w:rsid w:val="00D40970"/>
    <w:rsid w:val="00D41FF2"/>
    <w:rsid w:val="00D44158"/>
    <w:rsid w:val="00D806D2"/>
    <w:rsid w:val="00D820F8"/>
    <w:rsid w:val="00D87E2B"/>
    <w:rsid w:val="00DC0429"/>
    <w:rsid w:val="00DE2957"/>
    <w:rsid w:val="00E0323E"/>
    <w:rsid w:val="00E04068"/>
    <w:rsid w:val="00E0468B"/>
    <w:rsid w:val="00E047EB"/>
    <w:rsid w:val="00E06173"/>
    <w:rsid w:val="00E11C6C"/>
    <w:rsid w:val="00E35C87"/>
    <w:rsid w:val="00E53010"/>
    <w:rsid w:val="00E543FB"/>
    <w:rsid w:val="00E576AA"/>
    <w:rsid w:val="00E70310"/>
    <w:rsid w:val="00E82D0D"/>
    <w:rsid w:val="00E879C8"/>
    <w:rsid w:val="00E9210A"/>
    <w:rsid w:val="00E92751"/>
    <w:rsid w:val="00E932B7"/>
    <w:rsid w:val="00E9468D"/>
    <w:rsid w:val="00EA770F"/>
    <w:rsid w:val="00EC234A"/>
    <w:rsid w:val="00EC3FE3"/>
    <w:rsid w:val="00EC5885"/>
    <w:rsid w:val="00ED482A"/>
    <w:rsid w:val="00EE1EC3"/>
    <w:rsid w:val="00EE3F9A"/>
    <w:rsid w:val="00EF12DE"/>
    <w:rsid w:val="00EF44AE"/>
    <w:rsid w:val="00EF49E3"/>
    <w:rsid w:val="00F06A18"/>
    <w:rsid w:val="00F07ABF"/>
    <w:rsid w:val="00F21A23"/>
    <w:rsid w:val="00F2259B"/>
    <w:rsid w:val="00F34139"/>
    <w:rsid w:val="00F34E51"/>
    <w:rsid w:val="00F40705"/>
    <w:rsid w:val="00F6162A"/>
    <w:rsid w:val="00F62A44"/>
    <w:rsid w:val="00F71AA2"/>
    <w:rsid w:val="00F74DD0"/>
    <w:rsid w:val="00F80B52"/>
    <w:rsid w:val="00F8112C"/>
    <w:rsid w:val="00F83F9D"/>
    <w:rsid w:val="00F87E34"/>
    <w:rsid w:val="00F9415C"/>
    <w:rsid w:val="00F972E9"/>
    <w:rsid w:val="00FB4266"/>
    <w:rsid w:val="00FC10E9"/>
    <w:rsid w:val="00FC3A86"/>
    <w:rsid w:val="00FD1F87"/>
    <w:rsid w:val="00FD23EA"/>
    <w:rsid w:val="00FF2732"/>
    <w:rsid w:val="00FF5CEF"/>
    <w:rsid w:val="00FF734F"/>
    <w:rsid w:val="00F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25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1E0D71"/>
    <w:pPr>
      <w:numPr>
        <w:numId w:val="6"/>
      </w:numPr>
    </w:pPr>
  </w:style>
  <w:style w:type="paragraph" w:styleId="a3">
    <w:name w:val="header"/>
    <w:basedOn w:val="a"/>
    <w:link w:val="a4"/>
    <w:uiPriority w:val="99"/>
    <w:rsid w:val="000325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25D1"/>
    <w:rPr>
      <w:sz w:val="24"/>
      <w:szCs w:val="24"/>
    </w:rPr>
  </w:style>
  <w:style w:type="paragraph" w:styleId="a5">
    <w:name w:val="footer"/>
    <w:basedOn w:val="a"/>
    <w:link w:val="a6"/>
    <w:uiPriority w:val="99"/>
    <w:rsid w:val="000325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25D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25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0325D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8">
    <w:name w:val="Balloon Text"/>
    <w:basedOn w:val="a"/>
    <w:link w:val="a9"/>
    <w:rsid w:val="004B3C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B3CF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F39B2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6C12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12607</CharactersWithSpaces>
  <SharedDoc>false</SharedDoc>
  <HLinks>
    <vt:vector size="12" baseType="variant">
      <vt:variant>
        <vt:i4>4980790</vt:i4>
      </vt:variant>
      <vt:variant>
        <vt:i4>-1</vt:i4>
      </vt:variant>
      <vt:variant>
        <vt:i4>1036</vt:i4>
      </vt:variant>
      <vt:variant>
        <vt:i4>1</vt:i4>
      </vt:variant>
      <vt:variant>
        <vt:lpwstr>http://www.automatix.ru/upload_ex/iblock/874/874894b35e7361962bf98c45c7440107.png</vt:lpwstr>
      </vt:variant>
      <vt:variant>
        <vt:lpwstr/>
      </vt:variant>
      <vt:variant>
        <vt:i4>4980790</vt:i4>
      </vt:variant>
      <vt:variant>
        <vt:i4>-1</vt:i4>
      </vt:variant>
      <vt:variant>
        <vt:i4>1037</vt:i4>
      </vt:variant>
      <vt:variant>
        <vt:i4>1</vt:i4>
      </vt:variant>
      <vt:variant>
        <vt:lpwstr>http://www.automatix.ru/upload_ex/iblock/874/874894b35e7361962bf98c45c7440107.png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Darya</cp:lastModifiedBy>
  <cp:revision>22</cp:revision>
  <dcterms:created xsi:type="dcterms:W3CDTF">2018-07-02T05:50:00Z</dcterms:created>
  <dcterms:modified xsi:type="dcterms:W3CDTF">2022-01-11T08:10:00Z</dcterms:modified>
</cp:coreProperties>
</file>